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C79" w:rsidRDefault="00F93C79">
      <w:pPr>
        <w:pStyle w:val="a3"/>
        <w:ind w:left="3973" w:firstLine="0"/>
        <w:jc w:val="left"/>
        <w:rPr>
          <w:sz w:val="20"/>
        </w:rPr>
      </w:pPr>
    </w:p>
    <w:p w:rsidR="00F93C79" w:rsidRDefault="00B94EE0">
      <w:pPr>
        <w:pStyle w:val="a3"/>
        <w:ind w:left="708" w:firstLine="0"/>
        <w:jc w:val="center"/>
      </w:pPr>
      <w:r>
        <w:rPr>
          <w:smallCaps/>
        </w:rPr>
        <w:t>Извещение</w:t>
      </w:r>
      <w:r>
        <w:rPr>
          <w:smallCaps/>
          <w:spacing w:val="-12"/>
        </w:rPr>
        <w:t xml:space="preserve"> </w:t>
      </w:r>
      <w:r>
        <w:rPr>
          <w:smallCaps/>
        </w:rPr>
        <w:t>№</w:t>
      </w:r>
      <w:r>
        <w:rPr>
          <w:smallCaps/>
          <w:spacing w:val="-13"/>
        </w:rPr>
        <w:t xml:space="preserve"> </w:t>
      </w:r>
      <w:r>
        <w:rPr>
          <w:smallCaps/>
        </w:rPr>
        <w:t>28</w:t>
      </w:r>
      <w:r>
        <w:rPr>
          <w:smallCaps/>
          <w:spacing w:val="-13"/>
        </w:rPr>
        <w:t xml:space="preserve"> </w:t>
      </w:r>
      <w:r>
        <w:rPr>
          <w:smallCaps/>
        </w:rPr>
        <w:t>(Информационное</w:t>
      </w:r>
      <w:r>
        <w:rPr>
          <w:smallCaps/>
          <w:spacing w:val="-7"/>
        </w:rPr>
        <w:t xml:space="preserve"> </w:t>
      </w:r>
      <w:r>
        <w:rPr>
          <w:smallCaps/>
          <w:spacing w:val="-2"/>
        </w:rPr>
        <w:t>сообщение)</w:t>
      </w:r>
    </w:p>
    <w:p w:rsidR="00F93C79" w:rsidRDefault="00F93C79">
      <w:pPr>
        <w:pStyle w:val="a3"/>
        <w:spacing w:before="57"/>
        <w:ind w:left="0" w:firstLine="0"/>
        <w:jc w:val="left"/>
        <w:rPr>
          <w:sz w:val="19"/>
        </w:rPr>
      </w:pPr>
    </w:p>
    <w:p w:rsidR="00F93C79" w:rsidRDefault="00B94EE0">
      <w:pPr>
        <w:pStyle w:val="a3"/>
        <w:spacing w:before="1"/>
        <w:ind w:left="2235" w:hanging="1200"/>
        <w:jc w:val="left"/>
      </w:pPr>
      <w:r>
        <w:t>Комитет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управлению</w:t>
      </w:r>
      <w:r>
        <w:rPr>
          <w:spacing w:val="-7"/>
        </w:rPr>
        <w:t xml:space="preserve"> </w:t>
      </w:r>
      <w:r>
        <w:t>муниципальным</w:t>
      </w:r>
      <w:r>
        <w:rPr>
          <w:spacing w:val="-7"/>
        </w:rPr>
        <w:t xml:space="preserve"> </w:t>
      </w:r>
      <w:r>
        <w:t>имущест</w:t>
      </w:r>
      <w:r>
        <w:t>вом</w:t>
      </w:r>
      <w:r>
        <w:rPr>
          <w:spacing w:val="-7"/>
        </w:rPr>
        <w:t xml:space="preserve"> </w:t>
      </w:r>
      <w:r>
        <w:t>администрации</w:t>
      </w:r>
      <w:r>
        <w:rPr>
          <w:spacing w:val="-7"/>
        </w:rPr>
        <w:t xml:space="preserve"> </w:t>
      </w:r>
      <w:r>
        <w:t>города Дзержинска Нижегородской области сообщает,</w:t>
      </w:r>
    </w:p>
    <w:p w:rsidR="00F93C79" w:rsidRDefault="00B94EE0">
      <w:pPr>
        <w:ind w:left="2541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25.12.2025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 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09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 00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минут </w:t>
      </w:r>
      <w:r>
        <w:rPr>
          <w:spacing w:val="-2"/>
          <w:sz w:val="24"/>
        </w:rPr>
        <w:t>состоится</w:t>
      </w:r>
    </w:p>
    <w:p w:rsidR="00F93C79" w:rsidRDefault="00B94EE0">
      <w:pPr>
        <w:pStyle w:val="1"/>
        <w:ind w:left="1303" w:right="597"/>
        <w:jc w:val="center"/>
      </w:pPr>
      <w:r>
        <w:t>АУКЦИОН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ПРОДАЖЕ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10"/>
        </w:rPr>
        <w:t xml:space="preserve"> </w:t>
      </w:r>
      <w:r>
        <w:t>ИМУЩЕСТВА В ЭЛЕКТРОННОЙ ФОРМЕ</w:t>
      </w:r>
    </w:p>
    <w:p w:rsidR="00F93C79" w:rsidRDefault="00B94EE0">
      <w:pPr>
        <w:pStyle w:val="a3"/>
        <w:ind w:right="145"/>
      </w:pPr>
      <w:r>
        <w:rPr>
          <w:b/>
        </w:rPr>
        <w:t xml:space="preserve">Продавец: </w:t>
      </w:r>
      <w:r>
        <w:t>Комитет по управлению муниципальным имуществом администрации город</w:t>
      </w:r>
      <w:r>
        <w:t xml:space="preserve">а Дзержинска Нижегородской области (606000, </w:t>
      </w:r>
      <w:proofErr w:type="spellStart"/>
      <w:r>
        <w:t>г.Дзержинск</w:t>
      </w:r>
      <w:proofErr w:type="spellEnd"/>
      <w:r>
        <w:t xml:space="preserve">, </w:t>
      </w:r>
      <w:proofErr w:type="spellStart"/>
      <w:r>
        <w:t>пр.Ленина</w:t>
      </w:r>
      <w:proofErr w:type="spellEnd"/>
      <w:r>
        <w:t xml:space="preserve">, д.61 А, </w:t>
      </w:r>
      <w:proofErr w:type="spellStart"/>
      <w:r>
        <w:t>помещ</w:t>
      </w:r>
      <w:proofErr w:type="spellEnd"/>
      <w:r>
        <w:t>. П6; код города: 8313, тел.: 39-72-05; е-</w:t>
      </w:r>
      <w:proofErr w:type="spellStart"/>
      <w:r>
        <w:t>mail</w:t>
      </w:r>
      <w:proofErr w:type="spellEnd"/>
      <w:r>
        <w:t xml:space="preserve">: </w:t>
      </w:r>
      <w:hyperlink r:id="rId5">
        <w:r>
          <w:rPr>
            <w:spacing w:val="-2"/>
          </w:rPr>
          <w:t>kumi@adm.dzr.nnov.ru).</w:t>
        </w:r>
      </w:hyperlink>
    </w:p>
    <w:p w:rsidR="00F93C79" w:rsidRDefault="00B94EE0">
      <w:pPr>
        <w:spacing w:before="120"/>
        <w:ind w:left="850"/>
        <w:jc w:val="both"/>
        <w:rPr>
          <w:sz w:val="24"/>
        </w:rPr>
      </w:pPr>
      <w:r>
        <w:rPr>
          <w:b/>
          <w:sz w:val="24"/>
        </w:rPr>
        <w:t>Официальный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сайт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продавца:</w:t>
      </w:r>
      <w:r>
        <w:rPr>
          <w:b/>
          <w:spacing w:val="-3"/>
          <w:sz w:val="24"/>
        </w:rPr>
        <w:t xml:space="preserve"> </w:t>
      </w:r>
      <w:r>
        <w:rPr>
          <w:spacing w:val="-2"/>
          <w:sz w:val="24"/>
        </w:rPr>
        <w:t>https://адмдзержинск.рф/</w:t>
      </w:r>
    </w:p>
    <w:p w:rsidR="00F93C79" w:rsidRDefault="00B94EE0">
      <w:pPr>
        <w:spacing w:before="120"/>
        <w:ind w:left="850"/>
        <w:jc w:val="both"/>
        <w:rPr>
          <w:sz w:val="24"/>
        </w:rPr>
      </w:pPr>
      <w:r>
        <w:rPr>
          <w:b/>
          <w:sz w:val="24"/>
        </w:rPr>
        <w:t>Организатор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торгов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АО</w:t>
      </w:r>
      <w:r>
        <w:rPr>
          <w:spacing w:val="-5"/>
          <w:sz w:val="24"/>
        </w:rPr>
        <w:t xml:space="preserve"> </w:t>
      </w:r>
      <w:r>
        <w:rPr>
          <w:sz w:val="24"/>
        </w:rPr>
        <w:t>«Российский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аукционный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дом»</w:t>
      </w:r>
      <w:r>
        <w:rPr>
          <w:spacing w:val="-5"/>
          <w:sz w:val="24"/>
        </w:rPr>
        <w:t xml:space="preserve"> </w:t>
      </w:r>
      <w:r>
        <w:rPr>
          <w:sz w:val="24"/>
        </w:rPr>
        <w:t>(https://lot-</w:t>
      </w:r>
      <w:r>
        <w:rPr>
          <w:spacing w:val="-2"/>
          <w:sz w:val="24"/>
        </w:rPr>
        <w:t>online.ru/)</w:t>
      </w:r>
    </w:p>
    <w:p w:rsidR="00F93C79" w:rsidRDefault="00B94EE0">
      <w:pPr>
        <w:pStyle w:val="a3"/>
        <w:ind w:right="145"/>
      </w:pPr>
      <w:r>
        <w:t>Аукцион по продаже имущества, находящегося в муниципальной</w:t>
      </w:r>
      <w:r>
        <w:rPr>
          <w:spacing w:val="40"/>
        </w:rPr>
        <w:t xml:space="preserve"> </w:t>
      </w:r>
      <w:r>
        <w:t>собственности, проводится открытым по составу участников в соответствии с требованиями Гражданск</w:t>
      </w:r>
      <w:r>
        <w:t>ого кодекса Российской Федерации, Федерального закона от 21.12.2001 № 178-ФЗ «О приватизации государственного и муниципального имущества» (далее – Закон о приватизации), постановления Правительства РФ от 27.08.2012 № 860 «Об организации и проведении продаж</w:t>
      </w:r>
      <w:r>
        <w:t>и государственного или муниципального имущества в электронной форме».</w:t>
      </w:r>
    </w:p>
    <w:p w:rsidR="00F93C79" w:rsidRDefault="00B94EE0">
      <w:pPr>
        <w:ind w:left="850"/>
        <w:jc w:val="both"/>
        <w:rPr>
          <w:b/>
          <w:sz w:val="24"/>
        </w:rPr>
      </w:pPr>
      <w:r>
        <w:rPr>
          <w:b/>
          <w:sz w:val="24"/>
          <w:u w:val="single"/>
        </w:rPr>
        <w:t>Форма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подачи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предложений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о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цене:</w:t>
      </w:r>
      <w:r>
        <w:rPr>
          <w:b/>
          <w:spacing w:val="-2"/>
          <w:sz w:val="24"/>
        </w:rPr>
        <w:t xml:space="preserve"> открытая.</w:t>
      </w:r>
    </w:p>
    <w:p w:rsidR="00F93C79" w:rsidRDefault="00B94EE0">
      <w:pPr>
        <w:ind w:left="850"/>
        <w:jc w:val="both"/>
        <w:rPr>
          <w:b/>
          <w:sz w:val="24"/>
        </w:rPr>
      </w:pPr>
      <w:r>
        <w:rPr>
          <w:b/>
          <w:sz w:val="24"/>
          <w:u w:val="single"/>
        </w:rPr>
        <w:t>Начало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приема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заявок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на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участие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в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торгах: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25.11.2025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09:00</w:t>
      </w:r>
    </w:p>
    <w:p w:rsidR="00F93C79" w:rsidRDefault="00F93C79">
      <w:pPr>
        <w:jc w:val="both"/>
        <w:rPr>
          <w:b/>
          <w:sz w:val="24"/>
        </w:rPr>
        <w:sectPr w:rsidR="00F93C79">
          <w:type w:val="continuous"/>
          <w:pgSz w:w="11910" w:h="16840"/>
          <w:pgMar w:top="560" w:right="992" w:bottom="280" w:left="1559" w:header="720" w:footer="720" w:gutter="0"/>
          <w:cols w:space="720"/>
        </w:sectPr>
      </w:pPr>
    </w:p>
    <w:p w:rsidR="00F93C79" w:rsidRDefault="00B94EE0">
      <w:pPr>
        <w:spacing w:before="76"/>
        <w:ind w:left="850" w:right="164"/>
        <w:rPr>
          <w:b/>
          <w:sz w:val="24"/>
        </w:rPr>
      </w:pPr>
      <w:r>
        <w:rPr>
          <w:b/>
          <w:sz w:val="24"/>
          <w:u w:val="single"/>
        </w:rPr>
        <w:lastRenderedPageBreak/>
        <w:t>Окончание приема заявок на участие в торгах:</w:t>
      </w:r>
      <w:r>
        <w:rPr>
          <w:b/>
          <w:sz w:val="24"/>
        </w:rPr>
        <w:t xml:space="preserve"> 22.12.2025 в 13:00 </w:t>
      </w:r>
      <w:r>
        <w:rPr>
          <w:b/>
          <w:sz w:val="24"/>
          <w:u w:val="single"/>
        </w:rPr>
        <w:t>День/время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блокирования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задатка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на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счете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организатора: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22</w:t>
      </w:r>
      <w:r>
        <w:rPr>
          <w:b/>
          <w:sz w:val="24"/>
        </w:rPr>
        <w:t>.12.2025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13:00 </w:t>
      </w:r>
      <w:r>
        <w:rPr>
          <w:b/>
          <w:sz w:val="24"/>
          <w:u w:val="single"/>
        </w:rPr>
        <w:t>Определение участников торгов:</w:t>
      </w:r>
      <w:r>
        <w:rPr>
          <w:b/>
          <w:sz w:val="24"/>
        </w:rPr>
        <w:t xml:space="preserve"> 23.12.2025 до 12:00</w:t>
      </w:r>
    </w:p>
    <w:p w:rsidR="00F93C79" w:rsidRDefault="00B94EE0">
      <w:pPr>
        <w:ind w:left="850" w:right="191"/>
        <w:rPr>
          <w:b/>
          <w:sz w:val="24"/>
        </w:rPr>
      </w:pPr>
      <w:r>
        <w:rPr>
          <w:b/>
          <w:sz w:val="24"/>
          <w:u w:val="single"/>
        </w:rPr>
        <w:t>Проведение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торгов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(дата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и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время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начала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приема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предложений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от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участн</w:t>
      </w:r>
      <w:r>
        <w:rPr>
          <w:b/>
          <w:sz w:val="24"/>
          <w:u w:val="single"/>
        </w:rPr>
        <w:t>иков торгов):</w:t>
      </w:r>
      <w:r>
        <w:rPr>
          <w:b/>
          <w:sz w:val="24"/>
        </w:rPr>
        <w:t xml:space="preserve"> 25.12.2025 в 09:00.</w:t>
      </w:r>
    </w:p>
    <w:p w:rsidR="00F93C79" w:rsidRDefault="00B94EE0">
      <w:pPr>
        <w:spacing w:before="120"/>
        <w:ind w:left="141" w:right="144" w:firstLine="709"/>
        <w:jc w:val="both"/>
        <w:rPr>
          <w:b/>
          <w:sz w:val="24"/>
        </w:rPr>
      </w:pPr>
      <w:r>
        <w:rPr>
          <w:b/>
          <w:sz w:val="24"/>
        </w:rPr>
        <w:t xml:space="preserve">Описание имущества, находящегося в муниципальной собственности, выставляемого на торги в электронной форме (информация о торгах также размещена на </w:t>
      </w:r>
      <w:r>
        <w:rPr>
          <w:b/>
          <w:sz w:val="24"/>
          <w:u w:val="single"/>
        </w:rPr>
        <w:t>https://адмдзержинск.рф/</w:t>
      </w:r>
      <w:r>
        <w:rPr>
          <w:b/>
          <w:sz w:val="24"/>
        </w:rPr>
        <w:t xml:space="preserve">, </w:t>
      </w:r>
      <w:hyperlink r:id="rId6">
        <w:r>
          <w:rPr>
            <w:b/>
            <w:sz w:val="24"/>
          </w:rPr>
          <w:t>www.t</w:t>
        </w:r>
        <w:r>
          <w:rPr>
            <w:b/>
            <w:sz w:val="24"/>
          </w:rPr>
          <w:t>orgi.gov.r</w:t>
        </w:r>
      </w:hyperlink>
      <w:r>
        <w:rPr>
          <w:b/>
          <w:sz w:val="24"/>
        </w:rPr>
        <w:t>u):</w:t>
      </w:r>
    </w:p>
    <w:p w:rsidR="00F93C79" w:rsidRDefault="00B94EE0">
      <w:pPr>
        <w:ind w:left="850"/>
        <w:jc w:val="both"/>
        <w:rPr>
          <w:b/>
          <w:sz w:val="24"/>
        </w:rPr>
      </w:pPr>
      <w:r>
        <w:rPr>
          <w:b/>
          <w:sz w:val="24"/>
        </w:rPr>
        <w:t>Лот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F93C79" w:rsidRDefault="00B94EE0">
      <w:pPr>
        <w:pStyle w:val="a3"/>
        <w:ind w:right="141"/>
      </w:pPr>
      <w:r>
        <w:t>Описание</w:t>
      </w:r>
      <w:r>
        <w:rPr>
          <w:spacing w:val="80"/>
          <w:w w:val="150"/>
        </w:rPr>
        <w:t xml:space="preserve"> </w:t>
      </w:r>
      <w:r>
        <w:t>имущества:</w:t>
      </w:r>
      <w:r>
        <w:rPr>
          <w:spacing w:val="80"/>
          <w:w w:val="150"/>
        </w:rPr>
        <w:t xml:space="preserve"> </w:t>
      </w:r>
      <w:r>
        <w:t>нежилое</w:t>
      </w:r>
      <w:r>
        <w:rPr>
          <w:spacing w:val="80"/>
          <w:w w:val="150"/>
        </w:rPr>
        <w:t xml:space="preserve"> </w:t>
      </w:r>
      <w:r>
        <w:t>здание,</w:t>
      </w:r>
      <w:r>
        <w:rPr>
          <w:spacing w:val="80"/>
          <w:w w:val="150"/>
        </w:rPr>
        <w:t xml:space="preserve"> </w:t>
      </w:r>
      <w:r>
        <w:t>назначение:</w:t>
      </w:r>
      <w:r>
        <w:rPr>
          <w:spacing w:val="80"/>
        </w:rPr>
        <w:t xml:space="preserve"> </w:t>
      </w:r>
      <w:r>
        <w:t>нежилое,</w:t>
      </w:r>
      <w:r>
        <w:rPr>
          <w:spacing w:val="80"/>
          <w:w w:val="150"/>
        </w:rPr>
        <w:t xml:space="preserve"> </w:t>
      </w:r>
      <w:r>
        <w:t xml:space="preserve">площадь 381,4 </w:t>
      </w:r>
      <w:proofErr w:type="spellStart"/>
      <w:proofErr w:type="gramStart"/>
      <w:r>
        <w:t>кв.м</w:t>
      </w:r>
      <w:proofErr w:type="spellEnd"/>
      <w:proofErr w:type="gramEnd"/>
      <w:r>
        <w:t xml:space="preserve">, кадастровый номер: 52:21:0000102:120, местоположение: </w:t>
      </w:r>
      <w:r>
        <w:t xml:space="preserve">Нижегородская область, г Дзержинск, </w:t>
      </w:r>
      <w:proofErr w:type="spellStart"/>
      <w:r>
        <w:t>ул</w:t>
      </w:r>
      <w:proofErr w:type="spellEnd"/>
      <w:r>
        <w:t xml:space="preserve"> Гайдара, д 7.</w:t>
      </w:r>
    </w:p>
    <w:p w:rsidR="00F93C79" w:rsidRDefault="00B94EE0">
      <w:pPr>
        <w:pStyle w:val="1"/>
        <w:ind w:left="141" w:right="143" w:firstLine="709"/>
      </w:pPr>
      <w:r>
        <w:t>Начальная цена продажи объекта составляет 6</w:t>
      </w:r>
      <w:r>
        <w:rPr>
          <w:spacing w:val="-3"/>
        </w:rPr>
        <w:t xml:space="preserve"> </w:t>
      </w:r>
      <w:r>
        <w:t>155</w:t>
      </w:r>
      <w:r>
        <w:rPr>
          <w:spacing w:val="-3"/>
        </w:rPr>
        <w:t xml:space="preserve"> </w:t>
      </w:r>
      <w:r>
        <w:t>000 (Шесть миллионов сто пятьдесят пять тысяч) рублей 00 копеек, в том числе НДС.</w:t>
      </w:r>
    </w:p>
    <w:p w:rsidR="00F93C79" w:rsidRDefault="00B94EE0">
      <w:pPr>
        <w:ind w:left="141" w:right="143" w:firstLine="709"/>
        <w:jc w:val="both"/>
        <w:rPr>
          <w:sz w:val="24"/>
        </w:rPr>
      </w:pPr>
      <w:r>
        <w:rPr>
          <w:b/>
          <w:sz w:val="24"/>
        </w:rPr>
        <w:t xml:space="preserve">Размер задатка (10%): </w:t>
      </w:r>
      <w:r>
        <w:rPr>
          <w:sz w:val="24"/>
        </w:rPr>
        <w:t>615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500 (Шестьсот пятнадцать тысяч пятьсот) рублей </w:t>
      </w:r>
      <w:r>
        <w:rPr>
          <w:sz w:val="24"/>
        </w:rPr>
        <w:t xml:space="preserve">00 </w:t>
      </w:r>
      <w:r>
        <w:rPr>
          <w:spacing w:val="-2"/>
          <w:sz w:val="24"/>
        </w:rPr>
        <w:t>копеек.</w:t>
      </w:r>
    </w:p>
    <w:p w:rsidR="00F93C79" w:rsidRDefault="00B94EE0">
      <w:pPr>
        <w:ind w:left="141" w:right="143" w:firstLine="720"/>
        <w:jc w:val="both"/>
        <w:rPr>
          <w:sz w:val="24"/>
        </w:rPr>
      </w:pPr>
      <w:r>
        <w:rPr>
          <w:b/>
          <w:sz w:val="24"/>
        </w:rPr>
        <w:t xml:space="preserve">Шаг аукциона (5%): </w:t>
      </w:r>
      <w:r>
        <w:rPr>
          <w:sz w:val="24"/>
        </w:rPr>
        <w:t>307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750 (Триста семь тысяч семьсот пятьдесят) рублей 00 </w:t>
      </w:r>
      <w:r>
        <w:rPr>
          <w:spacing w:val="-2"/>
          <w:sz w:val="24"/>
        </w:rPr>
        <w:t>копеек.</w:t>
      </w:r>
    </w:p>
    <w:p w:rsidR="00F93C79" w:rsidRDefault="00B94EE0">
      <w:pPr>
        <w:pStyle w:val="a3"/>
        <w:ind w:right="144" w:firstLine="737"/>
      </w:pPr>
      <w:r>
        <w:t>В соответствии со ст. 28 ФЗ «О приватизации государственного и муниципального</w:t>
      </w:r>
      <w:r>
        <w:rPr>
          <w:spacing w:val="-3"/>
        </w:rPr>
        <w:t xml:space="preserve"> </w:t>
      </w:r>
      <w:r>
        <w:t>имущества»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178-ФЗ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21.12.2001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приватизация</w:t>
      </w:r>
      <w:r>
        <w:rPr>
          <w:spacing w:val="-3"/>
        </w:rPr>
        <w:t xml:space="preserve"> </w:t>
      </w:r>
      <w:r>
        <w:t>зданий,</w:t>
      </w:r>
      <w:r>
        <w:rPr>
          <w:spacing w:val="-3"/>
        </w:rPr>
        <w:t xml:space="preserve"> </w:t>
      </w:r>
      <w:r>
        <w:t>строений и сооружений осущ</w:t>
      </w:r>
      <w:r>
        <w:t>ествляется одновременно с отчуждением лицу, приобретающему такое имущество, земельных участков, занимаемых таким имуществом.</w:t>
      </w:r>
    </w:p>
    <w:p w:rsidR="00F93C79" w:rsidRDefault="00B94EE0">
      <w:pPr>
        <w:pStyle w:val="a3"/>
        <w:ind w:right="143"/>
      </w:pPr>
      <w:r>
        <w:t xml:space="preserve">Нежилое здание расположено на земельном участке площадью 2398 </w:t>
      </w:r>
      <w:proofErr w:type="spellStart"/>
      <w:proofErr w:type="gramStart"/>
      <w:r>
        <w:t>кв.м</w:t>
      </w:r>
      <w:proofErr w:type="spellEnd"/>
      <w:proofErr w:type="gramEnd"/>
      <w:r>
        <w:t>, кадастровый номер: 52:21:0000102:459, категория земель: земли н</w:t>
      </w:r>
      <w:r>
        <w:t xml:space="preserve">аселенных пунктов, вид разрешенного использования: предоставление коммунальных услуг, расположенного по адресу: Нижегородская область, г Дзержинск, </w:t>
      </w:r>
      <w:proofErr w:type="spellStart"/>
      <w:r>
        <w:t>ул</w:t>
      </w:r>
      <w:proofErr w:type="spellEnd"/>
      <w:r>
        <w:t xml:space="preserve"> Гайдара, д 9А.</w:t>
      </w:r>
    </w:p>
    <w:p w:rsidR="00F93C79" w:rsidRDefault="00F93C79">
      <w:pPr>
        <w:pStyle w:val="a3"/>
        <w:ind w:left="0" w:firstLine="0"/>
        <w:jc w:val="left"/>
      </w:pPr>
    </w:p>
    <w:p w:rsidR="00F93C79" w:rsidRDefault="00B94EE0">
      <w:pPr>
        <w:pStyle w:val="a3"/>
        <w:ind w:left="850" w:firstLine="0"/>
      </w:pPr>
      <w:r>
        <w:t>Особые</w:t>
      </w:r>
      <w:r>
        <w:rPr>
          <w:spacing w:val="8"/>
        </w:rPr>
        <w:t xml:space="preserve"> </w:t>
      </w:r>
      <w:r>
        <w:t>условия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использовании</w:t>
      </w:r>
      <w:r>
        <w:rPr>
          <w:spacing w:val="8"/>
        </w:rPr>
        <w:t xml:space="preserve"> </w:t>
      </w:r>
      <w:r>
        <w:t>земельным</w:t>
      </w:r>
      <w:r>
        <w:rPr>
          <w:spacing w:val="9"/>
        </w:rPr>
        <w:t xml:space="preserve"> </w:t>
      </w:r>
      <w:r>
        <w:rPr>
          <w:spacing w:val="-2"/>
        </w:rPr>
        <w:t>участком: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963"/>
        <w:gridCol w:w="6190"/>
      </w:tblGrid>
      <w:tr w:rsidR="00F93C79">
        <w:trPr>
          <w:trHeight w:val="569"/>
        </w:trPr>
        <w:tc>
          <w:tcPr>
            <w:tcW w:w="1922" w:type="dxa"/>
          </w:tcPr>
          <w:p w:rsidR="00F93C79" w:rsidRDefault="00B94EE0">
            <w:pPr>
              <w:pStyle w:val="TableParagraph"/>
              <w:tabs>
                <w:tab w:val="left" w:pos="1344"/>
              </w:tabs>
              <w:spacing w:before="55"/>
              <w:ind w:right="43"/>
              <w:rPr>
                <w:sz w:val="20"/>
              </w:rPr>
            </w:pPr>
            <w:r>
              <w:rPr>
                <w:spacing w:val="-2"/>
                <w:sz w:val="20"/>
              </w:rPr>
              <w:t>Учетный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номер части</w:t>
            </w:r>
          </w:p>
        </w:tc>
        <w:tc>
          <w:tcPr>
            <w:tcW w:w="963" w:type="dxa"/>
          </w:tcPr>
          <w:p w:rsidR="00F93C79" w:rsidRDefault="00B94EE0">
            <w:pPr>
              <w:pStyle w:val="TableParagraph"/>
              <w:spacing w:before="5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Площадь, </w:t>
            </w:r>
            <w:r>
              <w:rPr>
                <w:spacing w:val="-6"/>
                <w:sz w:val="20"/>
              </w:rPr>
              <w:t>м2</w:t>
            </w:r>
          </w:p>
        </w:tc>
        <w:tc>
          <w:tcPr>
            <w:tcW w:w="6190" w:type="dxa"/>
          </w:tcPr>
          <w:p w:rsidR="00F93C79" w:rsidRDefault="00B94EE0">
            <w:pPr>
              <w:pStyle w:val="TableParagraph"/>
              <w:spacing w:before="55"/>
              <w:rPr>
                <w:sz w:val="20"/>
              </w:rPr>
            </w:pPr>
            <w:r>
              <w:rPr>
                <w:sz w:val="20"/>
              </w:rPr>
              <w:t>Содержание ограничения в использовании или ограничения права на объект недвижимости или обременения объекта недвижимости</w:t>
            </w:r>
          </w:p>
        </w:tc>
      </w:tr>
      <w:tr w:rsidR="00F93C79">
        <w:trPr>
          <w:trHeight w:val="4709"/>
        </w:trPr>
        <w:tc>
          <w:tcPr>
            <w:tcW w:w="1922" w:type="dxa"/>
          </w:tcPr>
          <w:p w:rsidR="00F93C79" w:rsidRDefault="00B94EE0">
            <w:pPr>
              <w:pStyle w:val="TableParagraph"/>
              <w:spacing w:before="55"/>
              <w:ind w:left="0" w:right="7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52:21:0000102:459/1</w:t>
            </w:r>
          </w:p>
        </w:tc>
        <w:tc>
          <w:tcPr>
            <w:tcW w:w="963" w:type="dxa"/>
          </w:tcPr>
          <w:p w:rsidR="00F93C79" w:rsidRDefault="00B94EE0">
            <w:pPr>
              <w:pStyle w:val="TableParagraph"/>
              <w:spacing w:before="55"/>
              <w:rPr>
                <w:sz w:val="20"/>
              </w:rPr>
            </w:pPr>
            <w:r>
              <w:rPr>
                <w:spacing w:val="-5"/>
                <w:sz w:val="20"/>
              </w:rPr>
              <w:t>59</w:t>
            </w:r>
          </w:p>
        </w:tc>
        <w:tc>
          <w:tcPr>
            <w:tcW w:w="6190" w:type="dxa"/>
          </w:tcPr>
          <w:p w:rsidR="00F93C79" w:rsidRDefault="00B94EE0">
            <w:pPr>
              <w:pStyle w:val="TableParagraph"/>
              <w:spacing w:before="55"/>
              <w:ind w:right="43"/>
              <w:jc w:val="both"/>
              <w:rPr>
                <w:sz w:val="20"/>
              </w:rPr>
            </w:pPr>
            <w:r>
              <w:rPr>
                <w:sz w:val="20"/>
              </w:rPr>
              <w:t>Вид ограничения (обременения): ограничения прав на земельный участок, предусмотренные статьей 56 Земельного код</w:t>
            </w:r>
            <w:r>
              <w:rPr>
                <w:sz w:val="20"/>
              </w:rPr>
              <w:t>екса Российской Федерации; Срок действия: не установлен; реквизиты документа- основания: приказ "Об утверждении описания местоположения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защитных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наследия,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расположенных на территории гор. округа г. Дзержинск Нижегородской обл., режима использования земель в границах защитных зон объектов культурного наследия" от 24.11.2020 №369 выдан: Управление государственной охраны объектов культурного наследия Нижегородс</w:t>
            </w:r>
            <w:r>
              <w:rPr>
                <w:sz w:val="20"/>
              </w:rPr>
              <w:t>кой области; Содержание ограничения (обременения): Настоящим Режимом запрещается строительство объектов капитального строительства и реконструкция объектов капитального строительства, связанная с изменением их параметров (высоты, количества этажей, площади</w:t>
            </w:r>
            <w:r>
              <w:rPr>
                <w:sz w:val="20"/>
              </w:rPr>
              <w:t>), за исключением строительства и реконструкции линейных объектов.; Реестровый номер границы: 52:21-6.772; Вид объекта реестра границ: Зона с особыми условиями использования территории; Вид зоны по документу: Границы защитной зоны объекта культурного насле</w:t>
            </w:r>
            <w:r>
              <w:rPr>
                <w:sz w:val="20"/>
              </w:rPr>
              <w:t xml:space="preserve">дия регионального значения "Ансамбль жилых домов с </w:t>
            </w:r>
            <w:proofErr w:type="spellStart"/>
            <w:r>
              <w:rPr>
                <w:sz w:val="20"/>
              </w:rPr>
              <w:t>курдонером</w:t>
            </w:r>
            <w:proofErr w:type="spellEnd"/>
            <w:r>
              <w:rPr>
                <w:sz w:val="20"/>
              </w:rPr>
              <w:t>" (г. Дзержинск, пр. Ленина, 25, 27, 29, 33, 35, 37); Тип зоны: Иная зона с особыми условиями использования территории</w:t>
            </w:r>
          </w:p>
        </w:tc>
      </w:tr>
      <w:tr w:rsidR="00F93C79">
        <w:trPr>
          <w:trHeight w:val="1490"/>
        </w:trPr>
        <w:tc>
          <w:tcPr>
            <w:tcW w:w="1922" w:type="dxa"/>
          </w:tcPr>
          <w:p w:rsidR="00F93C79" w:rsidRDefault="00B94EE0">
            <w:pPr>
              <w:pStyle w:val="TableParagraph"/>
              <w:spacing w:before="55"/>
              <w:ind w:left="0" w:right="7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52:21:0000102:459/2</w:t>
            </w:r>
          </w:p>
        </w:tc>
        <w:tc>
          <w:tcPr>
            <w:tcW w:w="963" w:type="dxa"/>
          </w:tcPr>
          <w:p w:rsidR="00F93C79" w:rsidRDefault="00B94EE0">
            <w:pPr>
              <w:pStyle w:val="TableParagraph"/>
              <w:spacing w:before="55"/>
              <w:rPr>
                <w:sz w:val="20"/>
              </w:rPr>
            </w:pPr>
            <w:r>
              <w:rPr>
                <w:spacing w:val="-5"/>
                <w:sz w:val="20"/>
              </w:rPr>
              <w:t>86</w:t>
            </w:r>
          </w:p>
        </w:tc>
        <w:tc>
          <w:tcPr>
            <w:tcW w:w="6190" w:type="dxa"/>
          </w:tcPr>
          <w:p w:rsidR="00F93C79" w:rsidRDefault="00B94EE0">
            <w:pPr>
              <w:pStyle w:val="TableParagraph"/>
              <w:spacing w:before="55"/>
              <w:ind w:right="4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 основания: приказ "О Типовых правилах охраны коммунальных тепловых </w:t>
            </w:r>
            <w:r>
              <w:rPr>
                <w:sz w:val="20"/>
              </w:rPr>
              <w:t>сетей" от 17.08.1992 №197 выдан: Министерство архитектуры,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жилищно-коммунального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РФ;</w:t>
            </w:r>
          </w:p>
        </w:tc>
      </w:tr>
    </w:tbl>
    <w:p w:rsidR="00F93C79" w:rsidRDefault="00F93C79">
      <w:pPr>
        <w:pStyle w:val="TableParagraph"/>
        <w:jc w:val="both"/>
        <w:rPr>
          <w:sz w:val="20"/>
        </w:rPr>
        <w:sectPr w:rsidR="00F93C79">
          <w:pgSz w:w="11910" w:h="16840"/>
          <w:pgMar w:top="1040" w:right="992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963"/>
        <w:gridCol w:w="6190"/>
      </w:tblGrid>
      <w:tr w:rsidR="00F93C79">
        <w:trPr>
          <w:trHeight w:val="10459"/>
        </w:trPr>
        <w:tc>
          <w:tcPr>
            <w:tcW w:w="1922" w:type="dxa"/>
          </w:tcPr>
          <w:p w:rsidR="00F93C79" w:rsidRDefault="00F93C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963" w:type="dxa"/>
          </w:tcPr>
          <w:p w:rsidR="00F93C79" w:rsidRDefault="00F93C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190" w:type="dxa"/>
          </w:tcPr>
          <w:p w:rsidR="00F93C79" w:rsidRDefault="00B94EE0">
            <w:pPr>
              <w:pStyle w:val="TableParagraph"/>
              <w:ind w:right="43"/>
              <w:jc w:val="both"/>
              <w:rPr>
                <w:sz w:val="20"/>
              </w:rPr>
            </w:pPr>
            <w:r>
              <w:rPr>
                <w:sz w:val="20"/>
              </w:rPr>
              <w:t>Содержание ограничения (обременения)</w:t>
            </w:r>
            <w:proofErr w:type="gramStart"/>
            <w:r>
              <w:rPr>
                <w:sz w:val="20"/>
              </w:rPr>
              <w:t>: В соответствии с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п.п</w:t>
            </w:r>
            <w:proofErr w:type="spellEnd"/>
            <w:r>
              <w:rPr>
                <w:sz w:val="20"/>
              </w:rPr>
              <w:t>. 5, 6 Типовых правил охраны коммунальных тепловых сетей, утвержденных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Минстроя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августа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1992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№197 в пределах охранных зон тепловых сетей не допускается: 5. 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пределах охранн</w:t>
            </w:r>
            <w:r>
              <w:rPr>
                <w:sz w:val="20"/>
              </w:rPr>
              <w:t>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 или препятствующие ремонту: - размещать автозаправочные станции, хранилища горюче-смазочных мат</w:t>
            </w:r>
            <w:r>
              <w:rPr>
                <w:sz w:val="20"/>
              </w:rPr>
              <w:t>ериалов, складировать агрессивные химические материалы; - 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 - устраивать спортивные и игровые площадк</w:t>
            </w:r>
            <w:r>
              <w:rPr>
                <w:sz w:val="20"/>
              </w:rPr>
              <w:t>и, неорганизованные рынки, остановочные пункты общественного транспорта, стоянки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всех видов машин и механизмов, гаражи, огороды и т.п.; - устраивать всякого рода свалки, разжигать костры, сжигать бытовой мусор или промышленные отходы; - производить работы </w:t>
            </w:r>
            <w:r>
              <w:rPr>
                <w:sz w:val="20"/>
              </w:rPr>
              <w:t>ударными механизмами, производить сброс и слив едких и коррозионно- активных веществ и горюче-смазочных материалов; - проникать в помещения павильонов, центральных и индивидуальных тепловых пунктов посторонним лицам; открывать, снимать, засыпать люки камер</w:t>
            </w:r>
            <w:r>
              <w:rPr>
                <w:sz w:val="20"/>
              </w:rPr>
              <w:t xml:space="preserve"> тепловых сетей; сбрасывать в камеры мусор, отходы, снег 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т.д.; - 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</w:t>
            </w:r>
            <w:r>
              <w:rPr>
                <w:sz w:val="20"/>
              </w:rPr>
              <w:t>одным мостикам); - 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загерметизированы. 6.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охранных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письменного согласия предприятий и организаций, в ведении которых находятся эти сети, запрещается: - производить строительство, капитальный ремонт, реконструкцию или снос любых зданий и сооружений; - производить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земляные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планировку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грунта,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посадку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кустарников, устраивать монументальные клумбы; - производить погрузочно-разгрузочные работы, а также работы, связанные с разбиванием грунта и дорожных покрытий; - сооружать переезды и переходы через трубопроводы тепловых сетей.; Реестровый номер границы:</w:t>
            </w:r>
            <w:r>
              <w:rPr>
                <w:sz w:val="20"/>
              </w:rPr>
              <w:t xml:space="preserve"> 52:21-6.1683; Вид объекта реестра границ: Зона с особыми условиями использования территории; Вид зоны по документу: Охранная зона коммунальных тепловых сетей: Абонентский ввод отопления и ГВС от ТК-5 до здания инфекционного отделения Больницы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No8,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располо</w:t>
            </w:r>
            <w:r>
              <w:rPr>
                <w:sz w:val="20"/>
              </w:rPr>
              <w:t>женные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адресу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Гайдара,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кадастровый</w:t>
            </w:r>
          </w:p>
          <w:p w:rsidR="00F93C79" w:rsidRDefault="00B94EE0">
            <w:pPr>
              <w:pStyle w:val="TableParagraph"/>
              <w:spacing w:before="0"/>
              <w:ind w:right="49"/>
              <w:jc w:val="both"/>
              <w:rPr>
                <w:sz w:val="20"/>
              </w:rPr>
            </w:pPr>
            <w:r>
              <w:rPr>
                <w:sz w:val="20"/>
              </w:rPr>
              <w:t xml:space="preserve">№52:21:0000102:448 (источник отопления котельная 27, источник </w:t>
            </w:r>
            <w:proofErr w:type="spellStart"/>
            <w:r>
              <w:rPr>
                <w:sz w:val="20"/>
              </w:rPr>
              <w:t>гвс</w:t>
            </w:r>
            <w:proofErr w:type="spellEnd"/>
            <w:r>
              <w:rPr>
                <w:sz w:val="20"/>
              </w:rPr>
              <w:t xml:space="preserve"> котельная 3); Тип зоны: Охранная зона инженерных коммуникаций</w:t>
            </w:r>
          </w:p>
        </w:tc>
      </w:tr>
      <w:tr w:rsidR="00F93C79">
        <w:trPr>
          <w:trHeight w:val="4019"/>
        </w:trPr>
        <w:tc>
          <w:tcPr>
            <w:tcW w:w="1922" w:type="dxa"/>
          </w:tcPr>
          <w:p w:rsidR="00F93C79" w:rsidRDefault="00B94E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52:21:0000102:459/3</w:t>
            </w:r>
          </w:p>
        </w:tc>
        <w:tc>
          <w:tcPr>
            <w:tcW w:w="963" w:type="dxa"/>
          </w:tcPr>
          <w:p w:rsidR="00F93C79" w:rsidRDefault="00B94EE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479</w:t>
            </w:r>
          </w:p>
        </w:tc>
        <w:tc>
          <w:tcPr>
            <w:tcW w:w="6190" w:type="dxa"/>
          </w:tcPr>
          <w:p w:rsidR="00F93C79" w:rsidRDefault="00B94EE0">
            <w:pPr>
              <w:pStyle w:val="TableParagraph"/>
              <w:ind w:right="44"/>
              <w:jc w:val="both"/>
              <w:rPr>
                <w:sz w:val="20"/>
              </w:rPr>
            </w:pPr>
            <w:r>
              <w:rPr>
                <w:sz w:val="20"/>
              </w:rPr>
              <w:t>Вид ограничения (обременения): ограничения прав на земельны</w:t>
            </w:r>
            <w:r>
              <w:rPr>
                <w:sz w:val="20"/>
              </w:rPr>
              <w:t>й участок, предусмотренные статьей 56 Земельного кодекса Российской Федерации; Срок действия: не установлен; реквизиты документа- основания: приказ "О Типовых правилах охраны коммунальных тепловых сетей" от 17.08.1992 №197; Содержание ограничения (обремене</w:t>
            </w:r>
            <w:r>
              <w:rPr>
                <w:sz w:val="20"/>
              </w:rPr>
              <w:t xml:space="preserve">ния): В соответствии с </w:t>
            </w:r>
            <w:proofErr w:type="spellStart"/>
            <w:r>
              <w:rPr>
                <w:sz w:val="20"/>
              </w:rPr>
              <w:t>п.п</w:t>
            </w:r>
            <w:proofErr w:type="spellEnd"/>
            <w:r>
              <w:rPr>
                <w:sz w:val="20"/>
              </w:rPr>
              <w:t>. 5, 6 Типовых правил охраны коммунальных тепловых сетей, утвержденных Приказом Минстроя России от 17 августа 1992 г. №197 в пределах охранных зон тепловых сетей не допускается: 5. В пределах охранных зон тепловых сетей не допуска</w:t>
            </w:r>
            <w:r>
              <w:rPr>
                <w:sz w:val="20"/>
              </w:rPr>
              <w:t>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повлечь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нарушения в нормальной работе тепловых сетей, их повреждение, несчастные случаи или препятствующие ремонту: - размещать автозаправочные станции, хранилища горюче-смазочных материалов, складировать агрессивны</w:t>
            </w:r>
            <w:r>
              <w:rPr>
                <w:sz w:val="20"/>
              </w:rPr>
              <w:t>е химические материалы; - 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  <w:r>
              <w:rPr>
                <w:spacing w:val="63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-</w:t>
            </w:r>
            <w:r>
              <w:rPr>
                <w:spacing w:val="63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устраивать</w:t>
            </w:r>
            <w:r>
              <w:rPr>
                <w:spacing w:val="63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спортивные</w:t>
            </w:r>
            <w:r>
              <w:rPr>
                <w:spacing w:val="63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63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игровые</w:t>
            </w:r>
            <w:r>
              <w:rPr>
                <w:spacing w:val="63"/>
                <w:w w:val="15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площадки,</w:t>
            </w:r>
          </w:p>
        </w:tc>
      </w:tr>
    </w:tbl>
    <w:p w:rsidR="00F93C79" w:rsidRDefault="00F93C79">
      <w:pPr>
        <w:pStyle w:val="TableParagraph"/>
        <w:jc w:val="both"/>
        <w:rPr>
          <w:sz w:val="20"/>
        </w:rPr>
        <w:sectPr w:rsidR="00F93C79">
          <w:type w:val="continuous"/>
          <w:pgSz w:w="11910" w:h="16840"/>
          <w:pgMar w:top="1100" w:right="992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963"/>
        <w:gridCol w:w="6190"/>
      </w:tblGrid>
      <w:tr w:rsidR="00F93C79">
        <w:trPr>
          <w:trHeight w:val="7469"/>
        </w:trPr>
        <w:tc>
          <w:tcPr>
            <w:tcW w:w="1922" w:type="dxa"/>
          </w:tcPr>
          <w:p w:rsidR="00F93C79" w:rsidRDefault="00F93C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963" w:type="dxa"/>
          </w:tcPr>
          <w:p w:rsidR="00F93C79" w:rsidRDefault="00F93C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190" w:type="dxa"/>
          </w:tcPr>
          <w:p w:rsidR="00F93C79" w:rsidRDefault="00B94EE0">
            <w:pPr>
              <w:pStyle w:val="TableParagraph"/>
              <w:ind w:right="43"/>
              <w:jc w:val="both"/>
              <w:rPr>
                <w:sz w:val="20"/>
              </w:rPr>
            </w:pPr>
            <w:r>
              <w:rPr>
                <w:sz w:val="20"/>
              </w:rPr>
              <w:t>неорганизованные рынки, остановочные пункты общественного транспорта, стоянки всех видов машин и механизмов, гаражи,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огороды и т.п.; - устраивать всякого рода свалки, разжигать костры, сжигать бытовой мусор или промышленные отходы; - производить работы уда</w:t>
            </w:r>
            <w:r>
              <w:rPr>
                <w:sz w:val="20"/>
              </w:rPr>
              <w:t>рными механизмами, производить сброс и слив едких и коррозионно-активных веществ и горюче-смазочных материалов; - проникать в помещения павильонов, центральных и индивидуальных тепловых пунктов посторонним лицам; открывать, снимать, засыпать люки камер теп</w:t>
            </w:r>
            <w:r>
              <w:rPr>
                <w:sz w:val="20"/>
              </w:rPr>
              <w:t>ловых сетей; сбрасывать в камеры мусор, отходы, снег и т.д.; - 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</w:t>
            </w:r>
            <w:r>
              <w:rPr>
                <w:sz w:val="20"/>
              </w:rPr>
              <w:t>м мостикам); - 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загерметизированы. 6.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</w:t>
            </w:r>
            <w:r>
              <w:rPr>
                <w:sz w:val="20"/>
              </w:rPr>
              <w:t>ритории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охранных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письменного согласия предприятий и организаций, в ведении которых находятся эти сети, запрещается: - производить строительство, капитальный ремонт, реконструкцию или снос любых зданий и сооружений; - производить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земляные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планировку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грунта,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посадку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кустарников, устраивать монументальные клумбы; - производить погрузочно-разгрузочные работы, а также работы, связанные с разбиванием грунта и дорожных покрытий; - сооружать переезды и переходы через трубопроводы тепловых сетей.; Реестровый номер</w:t>
            </w:r>
            <w:r>
              <w:rPr>
                <w:sz w:val="20"/>
              </w:rPr>
              <w:t xml:space="preserve"> границы: 52:21-6.2355; Вид объекта реестра границ: Зона с особыми условиями использования территории; Вид зоны по документу: Охранная зона коммунальных тепловых сетей: Магистраль системы отопления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внутриквартальной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камеры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ТК8Б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котельной</w:t>
            </w:r>
          </w:p>
          <w:p w:rsidR="00F93C79" w:rsidRDefault="00B94EE0">
            <w:pPr>
              <w:pStyle w:val="TableParagraph"/>
              <w:spacing w:before="0"/>
              <w:ind w:right="44"/>
              <w:jc w:val="both"/>
              <w:rPr>
                <w:sz w:val="20"/>
              </w:rPr>
            </w:pPr>
            <w:r>
              <w:rPr>
                <w:sz w:val="20"/>
              </w:rPr>
              <w:t>№3, о</w:t>
            </w:r>
            <w:r>
              <w:rPr>
                <w:sz w:val="20"/>
              </w:rPr>
              <w:t>т здания котельной №3 до ТК7, расположенные по адресу ул. Гайдара, д. №7 кадастровый №52:21:0000000:4081 (источник котельная 27); Тип зоны: Охранная зона инженерных коммуникаций</w:t>
            </w:r>
          </w:p>
        </w:tc>
      </w:tr>
      <w:tr w:rsidR="00F93C79">
        <w:trPr>
          <w:trHeight w:val="6089"/>
        </w:trPr>
        <w:tc>
          <w:tcPr>
            <w:tcW w:w="2885" w:type="dxa"/>
            <w:gridSpan w:val="2"/>
          </w:tcPr>
          <w:p w:rsidR="00F93C79" w:rsidRDefault="00B94EE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Особые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отметки:</w:t>
            </w:r>
          </w:p>
        </w:tc>
        <w:tc>
          <w:tcPr>
            <w:tcW w:w="6190" w:type="dxa"/>
          </w:tcPr>
          <w:p w:rsidR="00F93C79" w:rsidRDefault="00B94EE0">
            <w:pPr>
              <w:pStyle w:val="TableParagraph"/>
              <w:ind w:right="43"/>
              <w:jc w:val="both"/>
              <w:rPr>
                <w:sz w:val="20"/>
              </w:rPr>
            </w:pPr>
            <w:r>
              <w:rPr>
                <w:sz w:val="20"/>
              </w:rPr>
              <w:t>Для данного земельного участка обеспечен доступ посредством земельного участка (земельных участков) с кадастровым номером (кадастровыми номерами): 52:21:0000102:1. Сведения об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ограничениях права на объект недвижимости, обременениях данного объекта, не заре</w:t>
            </w:r>
            <w:r>
              <w:rPr>
                <w:sz w:val="20"/>
              </w:rPr>
              <w:t>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04.06.2021; рекв</w:t>
            </w:r>
            <w:r>
              <w:rPr>
                <w:sz w:val="20"/>
              </w:rPr>
              <w:t>изиты документа- основания: приказ "Об утверждении описания местоположения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защитных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наследия,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расположенных на территории гор. округа г. Дзержинск Нижегородской обл., режима использования земель в границах защитных зон объек</w:t>
            </w:r>
            <w:r>
              <w:rPr>
                <w:sz w:val="20"/>
              </w:rPr>
              <w:t>тов культурного наследия" от 24.11.2020 №369 выдан: Управление государственной охраны объектов культурного наследия Нижегородской области. вид ограничения (обременения): ограничения прав на земельный участок, предусмотренные статьей 56 Земельного кодекса Р</w:t>
            </w:r>
            <w:r>
              <w:rPr>
                <w:sz w:val="20"/>
              </w:rPr>
              <w:t>оссийской Федерации; срок действия: c 17.04.2023; реквизиты документа- основания: приказ "О Типовых правилах охраны коммунальных тепловых сетей" от 17.08.1992 №197 выдан: Министерство архитектуры,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жилищно-коммунального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хозяйства РФ . вид ог</w:t>
            </w:r>
            <w:r>
              <w:rPr>
                <w:sz w:val="20"/>
              </w:rPr>
              <w:t xml:space="preserve">раничения (обременения): ограничения прав на земельный участок, предусмотренные статьей 56 Земельного кодекса Российской Федерации; срок действия: c 01.06.2023; реквизиты документа- основания: приказ "О Типовых правилах охраны коммунальных тепловых сетей" </w:t>
            </w:r>
            <w:r>
              <w:rPr>
                <w:sz w:val="20"/>
              </w:rPr>
              <w:t>от 17.08.1992 №197.</w:t>
            </w:r>
          </w:p>
        </w:tc>
      </w:tr>
    </w:tbl>
    <w:p w:rsidR="00F93C79" w:rsidRDefault="00F93C79">
      <w:pPr>
        <w:pStyle w:val="a3"/>
        <w:spacing w:before="16"/>
        <w:ind w:left="0" w:firstLine="0"/>
        <w:jc w:val="left"/>
      </w:pPr>
    </w:p>
    <w:p w:rsidR="00F93C79" w:rsidRDefault="00B94EE0">
      <w:pPr>
        <w:spacing w:before="1"/>
        <w:ind w:left="141" w:right="141" w:firstLine="709"/>
        <w:jc w:val="both"/>
        <w:rPr>
          <w:sz w:val="24"/>
        </w:rPr>
      </w:pPr>
      <w:r>
        <w:rPr>
          <w:b/>
          <w:sz w:val="24"/>
        </w:rPr>
        <w:t>Стоимость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размере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22 665 000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(Двадцать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два миллиона шестьсот шестьдесят пять тысяч) рублей 00 копеек, (НДС не </w:t>
      </w:r>
      <w:proofErr w:type="gramStart"/>
      <w:r>
        <w:rPr>
          <w:b/>
          <w:sz w:val="24"/>
        </w:rPr>
        <w:t>облагается)</w:t>
      </w:r>
      <w:r>
        <w:rPr>
          <w:b/>
          <w:spacing w:val="37"/>
          <w:sz w:val="24"/>
        </w:rPr>
        <w:t xml:space="preserve">  </w:t>
      </w:r>
      <w:r>
        <w:rPr>
          <w:sz w:val="24"/>
        </w:rPr>
        <w:t>оплачивается</w:t>
      </w:r>
      <w:proofErr w:type="gramEnd"/>
      <w:r>
        <w:rPr>
          <w:spacing w:val="37"/>
          <w:sz w:val="24"/>
        </w:rPr>
        <w:t xml:space="preserve">  </w:t>
      </w:r>
      <w:r>
        <w:rPr>
          <w:sz w:val="24"/>
        </w:rPr>
        <w:t>единовременным</w:t>
      </w:r>
      <w:r>
        <w:rPr>
          <w:spacing w:val="37"/>
          <w:sz w:val="24"/>
        </w:rPr>
        <w:t xml:space="preserve">  </w:t>
      </w:r>
      <w:r>
        <w:rPr>
          <w:sz w:val="24"/>
        </w:rPr>
        <w:t>платежом</w:t>
      </w:r>
      <w:r>
        <w:rPr>
          <w:spacing w:val="37"/>
          <w:sz w:val="24"/>
        </w:rPr>
        <w:t xml:space="preserve">  </w:t>
      </w:r>
      <w:r>
        <w:rPr>
          <w:sz w:val="24"/>
        </w:rPr>
        <w:t>победителем</w:t>
      </w:r>
      <w:r>
        <w:rPr>
          <w:spacing w:val="37"/>
          <w:sz w:val="24"/>
        </w:rPr>
        <w:t xml:space="preserve">  </w:t>
      </w:r>
      <w:r>
        <w:rPr>
          <w:sz w:val="24"/>
        </w:rPr>
        <w:t>торгов</w:t>
      </w:r>
      <w:r>
        <w:rPr>
          <w:spacing w:val="38"/>
          <w:sz w:val="24"/>
        </w:rPr>
        <w:t xml:space="preserve">  </w:t>
      </w:r>
      <w:r>
        <w:rPr>
          <w:spacing w:val="-4"/>
          <w:sz w:val="24"/>
        </w:rPr>
        <w:t>либо</w:t>
      </w:r>
    </w:p>
    <w:p w:rsidR="00F93C79" w:rsidRDefault="00F93C79">
      <w:pPr>
        <w:jc w:val="both"/>
        <w:rPr>
          <w:sz w:val="24"/>
        </w:rPr>
        <w:sectPr w:rsidR="00F93C79">
          <w:type w:val="continuous"/>
          <w:pgSz w:w="11910" w:h="16840"/>
          <w:pgMar w:top="1100" w:right="992" w:bottom="280" w:left="1559" w:header="720" w:footer="720" w:gutter="0"/>
          <w:cols w:space="720"/>
        </w:sectPr>
      </w:pPr>
    </w:p>
    <w:p w:rsidR="00F93C79" w:rsidRDefault="00B94EE0">
      <w:pPr>
        <w:pStyle w:val="a3"/>
        <w:spacing w:before="76"/>
        <w:ind w:right="141" w:firstLine="0"/>
      </w:pPr>
      <w:r>
        <w:lastRenderedPageBreak/>
        <w:t>лицом, признанным единственным участником торгов, по договору купли-продажи муниципального имущества в течение 30 календарных дней с даты заключения договора купли-продажи.</w:t>
      </w:r>
    </w:p>
    <w:p w:rsidR="00F93C79" w:rsidRDefault="00B94EE0">
      <w:pPr>
        <w:pStyle w:val="a3"/>
        <w:ind w:right="146"/>
      </w:pPr>
      <w:r>
        <w:t>Решение об условиях приватизации находящегося в муниципальной собственности имущест</w:t>
      </w:r>
      <w:r>
        <w:t>ва принято постановлением администрации города Дзержинска Нижегородской области от 20.11.2025 года № 6196.</w:t>
      </w:r>
    </w:p>
    <w:p w:rsidR="00F93C79" w:rsidRDefault="00B94EE0">
      <w:pPr>
        <w:pStyle w:val="a3"/>
        <w:ind w:left="142" w:right="141"/>
      </w:pPr>
      <w:r>
        <w:rPr>
          <w:b/>
        </w:rPr>
        <w:t xml:space="preserve">Информация о предыдущих торгах: </w:t>
      </w:r>
      <w:r>
        <w:t xml:space="preserve">аукцион по продаже муниципального имущества в электронной форме от 10.11.2025 года признан несостоявшимся по причине </w:t>
      </w:r>
      <w:r>
        <w:t>отсутствия заявок.</w:t>
      </w:r>
    </w:p>
    <w:p w:rsidR="00F93C79" w:rsidRDefault="00B94EE0">
      <w:pPr>
        <w:pStyle w:val="1"/>
        <w:spacing w:before="276"/>
      </w:pPr>
      <w:r>
        <w:t>Лот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10"/>
        </w:rPr>
        <w:t>2</w:t>
      </w:r>
    </w:p>
    <w:p w:rsidR="00F93C79" w:rsidRDefault="00B94EE0">
      <w:pPr>
        <w:pStyle w:val="a3"/>
        <w:ind w:left="849" w:firstLine="0"/>
      </w:pPr>
      <w:r>
        <w:t>Описание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(единого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rPr>
          <w:spacing w:val="-2"/>
        </w:rPr>
        <w:t>недвижимости):</w:t>
      </w:r>
    </w:p>
    <w:p w:rsidR="00F93C79" w:rsidRDefault="00B94EE0">
      <w:pPr>
        <w:pStyle w:val="a5"/>
        <w:numPr>
          <w:ilvl w:val="0"/>
          <w:numId w:val="4"/>
        </w:numPr>
        <w:tabs>
          <w:tab w:val="left" w:pos="1170"/>
        </w:tabs>
        <w:ind w:right="141" w:firstLine="709"/>
        <w:jc w:val="both"/>
        <w:rPr>
          <w:sz w:val="24"/>
        </w:rPr>
      </w:pPr>
      <w:r>
        <w:rPr>
          <w:sz w:val="24"/>
        </w:rPr>
        <w:t xml:space="preserve">нежилое здание, назначение: нежилое, площадь 1603,5 </w:t>
      </w:r>
      <w:proofErr w:type="spellStart"/>
      <w:proofErr w:type="gramStart"/>
      <w:r>
        <w:rPr>
          <w:sz w:val="24"/>
        </w:rPr>
        <w:t>кв.м</w:t>
      </w:r>
      <w:proofErr w:type="spellEnd"/>
      <w:proofErr w:type="gramEnd"/>
      <w:r>
        <w:rPr>
          <w:sz w:val="24"/>
        </w:rPr>
        <w:t>, кадастровый номер:</w:t>
      </w:r>
      <w:r>
        <w:rPr>
          <w:spacing w:val="55"/>
          <w:sz w:val="24"/>
        </w:rPr>
        <w:t xml:space="preserve">  </w:t>
      </w:r>
      <w:r>
        <w:rPr>
          <w:sz w:val="24"/>
        </w:rPr>
        <w:t>52:21:0000102:117,</w:t>
      </w:r>
      <w:r>
        <w:rPr>
          <w:spacing w:val="55"/>
          <w:sz w:val="24"/>
        </w:rPr>
        <w:t xml:space="preserve">  </w:t>
      </w:r>
      <w:r>
        <w:rPr>
          <w:sz w:val="24"/>
        </w:rPr>
        <w:t>расположенное</w:t>
      </w:r>
      <w:r>
        <w:rPr>
          <w:spacing w:val="55"/>
          <w:sz w:val="24"/>
        </w:rPr>
        <w:t xml:space="preserve">  </w:t>
      </w:r>
      <w:r>
        <w:rPr>
          <w:sz w:val="24"/>
        </w:rPr>
        <w:t>по</w:t>
      </w:r>
      <w:r>
        <w:rPr>
          <w:spacing w:val="55"/>
          <w:sz w:val="24"/>
        </w:rPr>
        <w:t xml:space="preserve">  </w:t>
      </w:r>
      <w:r>
        <w:rPr>
          <w:sz w:val="24"/>
        </w:rPr>
        <w:t>адресу:</w:t>
      </w:r>
      <w:r>
        <w:rPr>
          <w:spacing w:val="55"/>
          <w:sz w:val="24"/>
        </w:rPr>
        <w:t xml:space="preserve">  </w:t>
      </w:r>
      <w:r>
        <w:rPr>
          <w:sz w:val="24"/>
        </w:rPr>
        <w:t>Нижегородская</w:t>
      </w:r>
      <w:r>
        <w:rPr>
          <w:spacing w:val="55"/>
          <w:sz w:val="24"/>
        </w:rPr>
        <w:t xml:space="preserve">  </w:t>
      </w:r>
      <w:r>
        <w:rPr>
          <w:sz w:val="24"/>
        </w:rPr>
        <w:t xml:space="preserve">область, г Дзержинск, </w:t>
      </w:r>
      <w:proofErr w:type="spellStart"/>
      <w:r>
        <w:rPr>
          <w:sz w:val="24"/>
        </w:rPr>
        <w:t>ул</w:t>
      </w:r>
      <w:proofErr w:type="spellEnd"/>
      <w:r>
        <w:rPr>
          <w:sz w:val="24"/>
        </w:rPr>
        <w:t xml:space="preserve"> Гайдара, д. </w:t>
      </w:r>
      <w:r>
        <w:rPr>
          <w:sz w:val="24"/>
        </w:rPr>
        <w:t>7;</w:t>
      </w:r>
    </w:p>
    <w:p w:rsidR="00F93C79" w:rsidRDefault="00B94EE0">
      <w:pPr>
        <w:pStyle w:val="a5"/>
        <w:numPr>
          <w:ilvl w:val="0"/>
          <w:numId w:val="4"/>
        </w:numPr>
        <w:tabs>
          <w:tab w:val="left" w:pos="1114"/>
        </w:tabs>
        <w:ind w:right="141" w:firstLine="709"/>
        <w:jc w:val="both"/>
        <w:rPr>
          <w:sz w:val="24"/>
        </w:rPr>
      </w:pPr>
      <w:r>
        <w:rPr>
          <w:sz w:val="24"/>
        </w:rPr>
        <w:t xml:space="preserve">нежилое здание, назначение: нежилое, площадь 265 </w:t>
      </w:r>
      <w:proofErr w:type="spellStart"/>
      <w:proofErr w:type="gramStart"/>
      <w:r>
        <w:rPr>
          <w:sz w:val="24"/>
        </w:rPr>
        <w:t>кв.м</w:t>
      </w:r>
      <w:proofErr w:type="spellEnd"/>
      <w:proofErr w:type="gramEnd"/>
      <w:r>
        <w:rPr>
          <w:sz w:val="24"/>
        </w:rPr>
        <w:t>, кадастровый номер: 52:21:0000102:118,</w:t>
      </w:r>
      <w:r>
        <w:rPr>
          <w:spacing w:val="40"/>
          <w:sz w:val="24"/>
        </w:rPr>
        <w:t xml:space="preserve"> </w:t>
      </w:r>
      <w:r>
        <w:rPr>
          <w:sz w:val="24"/>
        </w:rPr>
        <w:t>расположенное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адресу:</w:t>
      </w:r>
      <w:r>
        <w:rPr>
          <w:spacing w:val="40"/>
          <w:sz w:val="24"/>
        </w:rPr>
        <w:t xml:space="preserve"> </w:t>
      </w:r>
      <w:r>
        <w:rPr>
          <w:sz w:val="24"/>
        </w:rPr>
        <w:t>Нижегородская</w:t>
      </w:r>
      <w:r>
        <w:rPr>
          <w:spacing w:val="40"/>
          <w:sz w:val="24"/>
        </w:rPr>
        <w:t xml:space="preserve"> </w:t>
      </w:r>
      <w:r>
        <w:rPr>
          <w:sz w:val="24"/>
        </w:rPr>
        <w:t>область,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г Дзержинск, </w:t>
      </w:r>
      <w:proofErr w:type="spellStart"/>
      <w:r>
        <w:rPr>
          <w:sz w:val="24"/>
        </w:rPr>
        <w:t>ул</w:t>
      </w:r>
      <w:proofErr w:type="spellEnd"/>
      <w:r>
        <w:rPr>
          <w:sz w:val="24"/>
        </w:rPr>
        <w:t xml:space="preserve"> Гайдара, д. 7;</w:t>
      </w:r>
    </w:p>
    <w:p w:rsidR="00F93C79" w:rsidRDefault="00B94EE0">
      <w:pPr>
        <w:pStyle w:val="a5"/>
        <w:numPr>
          <w:ilvl w:val="0"/>
          <w:numId w:val="4"/>
        </w:numPr>
        <w:tabs>
          <w:tab w:val="left" w:pos="1202"/>
        </w:tabs>
        <w:ind w:right="141" w:firstLine="709"/>
        <w:jc w:val="both"/>
        <w:rPr>
          <w:sz w:val="24"/>
        </w:rPr>
      </w:pPr>
      <w:r>
        <w:rPr>
          <w:sz w:val="24"/>
        </w:rPr>
        <w:t xml:space="preserve">нежилое здание, назначение: нежилое, площадь 45,8 </w:t>
      </w:r>
      <w:proofErr w:type="spellStart"/>
      <w:proofErr w:type="gramStart"/>
      <w:r>
        <w:rPr>
          <w:sz w:val="24"/>
        </w:rPr>
        <w:t>кв.м</w:t>
      </w:r>
      <w:proofErr w:type="spellEnd"/>
      <w:proofErr w:type="gramEnd"/>
      <w:r>
        <w:rPr>
          <w:sz w:val="24"/>
        </w:rPr>
        <w:t>, кадастровый номер:</w:t>
      </w:r>
      <w:r>
        <w:rPr>
          <w:spacing w:val="55"/>
          <w:sz w:val="24"/>
        </w:rPr>
        <w:t xml:space="preserve">  </w:t>
      </w:r>
      <w:r>
        <w:rPr>
          <w:sz w:val="24"/>
        </w:rPr>
        <w:t>52:21</w:t>
      </w:r>
      <w:r>
        <w:rPr>
          <w:sz w:val="24"/>
        </w:rPr>
        <w:t>:0000102:123,</w:t>
      </w:r>
      <w:r>
        <w:rPr>
          <w:spacing w:val="55"/>
          <w:sz w:val="24"/>
        </w:rPr>
        <w:t xml:space="preserve">  </w:t>
      </w:r>
      <w:r>
        <w:rPr>
          <w:sz w:val="24"/>
        </w:rPr>
        <w:t>расположенное</w:t>
      </w:r>
      <w:r>
        <w:rPr>
          <w:spacing w:val="55"/>
          <w:sz w:val="24"/>
        </w:rPr>
        <w:t xml:space="preserve">  </w:t>
      </w:r>
      <w:r>
        <w:rPr>
          <w:sz w:val="24"/>
        </w:rPr>
        <w:t>по</w:t>
      </w:r>
      <w:r>
        <w:rPr>
          <w:spacing w:val="55"/>
          <w:sz w:val="24"/>
        </w:rPr>
        <w:t xml:space="preserve">  </w:t>
      </w:r>
      <w:r>
        <w:rPr>
          <w:sz w:val="24"/>
        </w:rPr>
        <w:t>адресу:</w:t>
      </w:r>
      <w:r>
        <w:rPr>
          <w:spacing w:val="55"/>
          <w:sz w:val="24"/>
        </w:rPr>
        <w:t xml:space="preserve">  </w:t>
      </w:r>
      <w:r>
        <w:rPr>
          <w:sz w:val="24"/>
        </w:rPr>
        <w:t>Нижегородская</w:t>
      </w:r>
      <w:r>
        <w:rPr>
          <w:spacing w:val="55"/>
          <w:sz w:val="24"/>
        </w:rPr>
        <w:t xml:space="preserve">  </w:t>
      </w:r>
      <w:r>
        <w:rPr>
          <w:sz w:val="24"/>
        </w:rPr>
        <w:t xml:space="preserve">область, г Дзержинск, </w:t>
      </w:r>
      <w:proofErr w:type="spellStart"/>
      <w:r>
        <w:rPr>
          <w:sz w:val="24"/>
        </w:rPr>
        <w:t>ул</w:t>
      </w:r>
      <w:proofErr w:type="spellEnd"/>
      <w:r>
        <w:rPr>
          <w:sz w:val="24"/>
        </w:rPr>
        <w:t xml:space="preserve"> Гайдара, д. 7.</w:t>
      </w:r>
    </w:p>
    <w:p w:rsidR="00F93C79" w:rsidRDefault="00B94EE0">
      <w:pPr>
        <w:pStyle w:val="1"/>
        <w:ind w:left="142" w:firstLine="709"/>
        <w:jc w:val="left"/>
      </w:pPr>
      <w:r>
        <w:t>Начальная цена продажи объектов 1, 2, 3 составляет 38 030 000 (Тридцать</w:t>
      </w:r>
      <w:r>
        <w:rPr>
          <w:spacing w:val="80"/>
        </w:rPr>
        <w:t xml:space="preserve"> </w:t>
      </w:r>
      <w:r>
        <w:t>восемь миллионов тридцать тысяч) рублей 00 копеек, в том числе НДС.</w:t>
      </w:r>
    </w:p>
    <w:p w:rsidR="00F93C79" w:rsidRDefault="00B94EE0">
      <w:pPr>
        <w:ind w:left="850"/>
        <w:rPr>
          <w:sz w:val="24"/>
        </w:rPr>
      </w:pPr>
      <w:r>
        <w:rPr>
          <w:b/>
          <w:sz w:val="24"/>
        </w:rPr>
        <w:t>Размер</w:t>
      </w:r>
      <w:r>
        <w:rPr>
          <w:b/>
          <w:spacing w:val="57"/>
          <w:w w:val="150"/>
          <w:sz w:val="24"/>
        </w:rPr>
        <w:t xml:space="preserve"> </w:t>
      </w:r>
      <w:r>
        <w:rPr>
          <w:b/>
          <w:sz w:val="24"/>
        </w:rPr>
        <w:t>задатка</w:t>
      </w:r>
      <w:r>
        <w:rPr>
          <w:b/>
          <w:spacing w:val="60"/>
          <w:w w:val="150"/>
          <w:sz w:val="24"/>
        </w:rPr>
        <w:t xml:space="preserve"> </w:t>
      </w:r>
      <w:r>
        <w:rPr>
          <w:b/>
          <w:sz w:val="24"/>
        </w:rPr>
        <w:t>(10%):</w:t>
      </w:r>
      <w:r>
        <w:rPr>
          <w:b/>
          <w:spacing w:val="60"/>
          <w:w w:val="150"/>
          <w:sz w:val="24"/>
        </w:rPr>
        <w:t xml:space="preserve"> </w:t>
      </w:r>
      <w:r>
        <w:rPr>
          <w:sz w:val="24"/>
        </w:rPr>
        <w:t>3 803</w:t>
      </w:r>
      <w:r>
        <w:rPr>
          <w:spacing w:val="-1"/>
          <w:sz w:val="24"/>
        </w:rPr>
        <w:t xml:space="preserve"> </w:t>
      </w:r>
      <w:r>
        <w:rPr>
          <w:sz w:val="24"/>
        </w:rPr>
        <w:t>000,0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(Три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миллиона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восемьсот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три</w:t>
      </w:r>
      <w:r>
        <w:rPr>
          <w:spacing w:val="60"/>
          <w:w w:val="150"/>
          <w:sz w:val="24"/>
        </w:rPr>
        <w:t xml:space="preserve"> </w:t>
      </w:r>
      <w:r>
        <w:rPr>
          <w:spacing w:val="-2"/>
          <w:sz w:val="24"/>
        </w:rPr>
        <w:t>тысячи)</w:t>
      </w:r>
    </w:p>
    <w:p w:rsidR="00F93C79" w:rsidRDefault="00B94EE0">
      <w:pPr>
        <w:pStyle w:val="a3"/>
        <w:ind w:firstLine="0"/>
        <w:jc w:val="left"/>
      </w:pPr>
      <w:r>
        <w:t>рублей</w:t>
      </w:r>
      <w:r>
        <w:rPr>
          <w:spacing w:val="-2"/>
        </w:rPr>
        <w:t xml:space="preserve"> </w:t>
      </w:r>
      <w:r>
        <w:t>00</w:t>
      </w:r>
      <w:r>
        <w:rPr>
          <w:spacing w:val="-2"/>
        </w:rPr>
        <w:t xml:space="preserve"> копеек.</w:t>
      </w:r>
    </w:p>
    <w:p w:rsidR="00F93C79" w:rsidRDefault="00B94EE0">
      <w:pPr>
        <w:ind w:left="141" w:firstLine="720"/>
        <w:rPr>
          <w:sz w:val="24"/>
        </w:rPr>
      </w:pPr>
      <w:r>
        <w:rPr>
          <w:b/>
          <w:sz w:val="24"/>
        </w:rPr>
        <w:t>Шаг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аукциона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(5%):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1 901 500,00</w:t>
      </w:r>
      <w:r>
        <w:rPr>
          <w:spacing w:val="80"/>
          <w:sz w:val="24"/>
        </w:rPr>
        <w:t xml:space="preserve"> </w:t>
      </w:r>
      <w:r>
        <w:rPr>
          <w:sz w:val="24"/>
        </w:rPr>
        <w:t>(Один</w:t>
      </w:r>
      <w:r>
        <w:rPr>
          <w:spacing w:val="80"/>
          <w:sz w:val="24"/>
        </w:rPr>
        <w:t xml:space="preserve"> </w:t>
      </w:r>
      <w:r>
        <w:rPr>
          <w:sz w:val="24"/>
        </w:rPr>
        <w:t>миллион</w:t>
      </w:r>
      <w:r>
        <w:rPr>
          <w:spacing w:val="80"/>
          <w:sz w:val="24"/>
        </w:rPr>
        <w:t xml:space="preserve"> </w:t>
      </w:r>
      <w:r>
        <w:rPr>
          <w:sz w:val="24"/>
        </w:rPr>
        <w:t>девятьсот</w:t>
      </w:r>
      <w:r>
        <w:rPr>
          <w:spacing w:val="80"/>
          <w:sz w:val="24"/>
        </w:rPr>
        <w:t xml:space="preserve"> </w:t>
      </w:r>
      <w:r>
        <w:rPr>
          <w:sz w:val="24"/>
        </w:rPr>
        <w:t>одна</w:t>
      </w:r>
      <w:r>
        <w:rPr>
          <w:spacing w:val="80"/>
          <w:sz w:val="24"/>
        </w:rPr>
        <w:t xml:space="preserve"> </w:t>
      </w:r>
      <w:r>
        <w:rPr>
          <w:sz w:val="24"/>
        </w:rPr>
        <w:t>тысяча пятьсот) рублей 00 копеек.</w:t>
      </w:r>
    </w:p>
    <w:p w:rsidR="00F93C79" w:rsidRDefault="00B94EE0">
      <w:pPr>
        <w:pStyle w:val="a3"/>
        <w:ind w:right="144" w:firstLine="567"/>
      </w:pPr>
      <w:r>
        <w:t>В соответствии со ст. 28 ФЗ «О приватизации государственного и</w:t>
      </w:r>
      <w:r>
        <w:rPr>
          <w:spacing w:val="40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имущества»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178-ФЗ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21.12.2001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приватизация</w:t>
      </w:r>
      <w:r>
        <w:rPr>
          <w:spacing w:val="-3"/>
        </w:rPr>
        <w:t xml:space="preserve"> </w:t>
      </w:r>
      <w:r>
        <w:t>зданий,</w:t>
      </w:r>
      <w:r>
        <w:rPr>
          <w:spacing w:val="-3"/>
        </w:rPr>
        <w:t xml:space="preserve"> </w:t>
      </w:r>
      <w:r>
        <w:t>строений и сооружений осуществляется одновременно с отчуждением лицу, приобретающему такое имущество, земельных участков, занимаемых таким имуществом.</w:t>
      </w:r>
    </w:p>
    <w:p w:rsidR="00F93C79" w:rsidRDefault="00B94EE0">
      <w:pPr>
        <w:pStyle w:val="a3"/>
        <w:ind w:right="144"/>
      </w:pPr>
      <w:r>
        <w:t>Объекты</w:t>
      </w:r>
      <w:r>
        <w:rPr>
          <w:spacing w:val="40"/>
        </w:rPr>
        <w:t xml:space="preserve">  </w:t>
      </w:r>
      <w:r>
        <w:t>недвижимости</w:t>
      </w:r>
      <w:r>
        <w:rPr>
          <w:spacing w:val="40"/>
        </w:rPr>
        <w:t xml:space="preserve">  </w:t>
      </w:r>
      <w:r>
        <w:t>расположены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земельном</w:t>
      </w:r>
      <w:r>
        <w:rPr>
          <w:spacing w:val="40"/>
        </w:rPr>
        <w:t xml:space="preserve">  </w:t>
      </w:r>
      <w:r>
        <w:t>участке</w:t>
      </w:r>
      <w:r>
        <w:rPr>
          <w:spacing w:val="40"/>
        </w:rPr>
        <w:t xml:space="preserve">  </w:t>
      </w:r>
      <w:r>
        <w:t>площадью 16</w:t>
      </w:r>
      <w:r>
        <w:rPr>
          <w:spacing w:val="-4"/>
        </w:rPr>
        <w:t xml:space="preserve"> </w:t>
      </w:r>
      <w:r>
        <w:t>196</w:t>
      </w:r>
      <w:r>
        <w:rPr>
          <w:spacing w:val="-4"/>
        </w:rPr>
        <w:t xml:space="preserve"> </w:t>
      </w:r>
      <w:proofErr w:type="spellStart"/>
      <w:r>
        <w:t>кв.м</w:t>
      </w:r>
      <w:proofErr w:type="spellEnd"/>
      <w:r>
        <w:t>, кадастровый номер: 52:2</w:t>
      </w:r>
      <w:r>
        <w:t>1:0000102:1, категория земель: земли населенных пунктов, вид разрешенного использования: для эксплуатации зданий и сооружений городской детской больницы №</w:t>
      </w:r>
      <w:r>
        <w:rPr>
          <w:spacing w:val="-3"/>
        </w:rPr>
        <w:t xml:space="preserve"> </w:t>
      </w:r>
      <w:r>
        <w:t>8, местоположение: Местоположение установлено относительно ориентира, расположенного в границах участ</w:t>
      </w:r>
      <w:r>
        <w:t>ка. Почтовый адрес ориентира: Нижегородская область, г. Дзержинск, ул. Гайдара, дом 7.</w:t>
      </w:r>
    </w:p>
    <w:p w:rsidR="00F93C79" w:rsidRDefault="00B94EE0">
      <w:pPr>
        <w:pStyle w:val="a3"/>
        <w:spacing w:before="276"/>
        <w:ind w:left="850" w:firstLine="0"/>
        <w:jc w:val="left"/>
      </w:pPr>
      <w:r>
        <w:t>Особые</w:t>
      </w:r>
      <w:r>
        <w:rPr>
          <w:spacing w:val="8"/>
        </w:rPr>
        <w:t xml:space="preserve"> </w:t>
      </w:r>
      <w:r>
        <w:t>условия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использовании</w:t>
      </w:r>
      <w:r>
        <w:rPr>
          <w:spacing w:val="8"/>
        </w:rPr>
        <w:t xml:space="preserve"> </w:t>
      </w:r>
      <w:r>
        <w:t>земельным</w:t>
      </w:r>
      <w:r>
        <w:rPr>
          <w:spacing w:val="9"/>
        </w:rPr>
        <w:t xml:space="preserve"> </w:t>
      </w:r>
      <w:r>
        <w:rPr>
          <w:spacing w:val="-2"/>
        </w:rPr>
        <w:t>участком: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962"/>
        <w:gridCol w:w="6465"/>
      </w:tblGrid>
      <w:tr w:rsidR="00F93C79">
        <w:trPr>
          <w:trHeight w:val="569"/>
        </w:trPr>
        <w:tc>
          <w:tcPr>
            <w:tcW w:w="1648" w:type="dxa"/>
          </w:tcPr>
          <w:p w:rsidR="00F93C79" w:rsidRDefault="00B94EE0">
            <w:pPr>
              <w:pStyle w:val="TableParagraph"/>
              <w:tabs>
                <w:tab w:val="left" w:pos="1070"/>
              </w:tabs>
              <w:spacing w:before="55"/>
              <w:ind w:right="43"/>
              <w:rPr>
                <w:sz w:val="20"/>
              </w:rPr>
            </w:pPr>
            <w:r>
              <w:rPr>
                <w:spacing w:val="-2"/>
                <w:sz w:val="20"/>
              </w:rPr>
              <w:t>Учетный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962" w:type="dxa"/>
          </w:tcPr>
          <w:p w:rsidR="00F93C79" w:rsidRDefault="00B94EE0">
            <w:pPr>
              <w:pStyle w:val="TableParagraph"/>
              <w:spacing w:before="5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Площадь, </w:t>
            </w:r>
            <w:r>
              <w:rPr>
                <w:spacing w:val="-6"/>
                <w:sz w:val="20"/>
              </w:rPr>
              <w:t>м2</w:t>
            </w:r>
          </w:p>
        </w:tc>
        <w:tc>
          <w:tcPr>
            <w:tcW w:w="6465" w:type="dxa"/>
          </w:tcPr>
          <w:p w:rsidR="00F93C79" w:rsidRDefault="00B94EE0">
            <w:pPr>
              <w:pStyle w:val="TableParagraph"/>
              <w:spacing w:before="55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использовании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 объект недвижимости ил</w:t>
            </w:r>
            <w:r>
              <w:rPr>
                <w:sz w:val="20"/>
              </w:rPr>
              <w:t>и обременения объекта недвижимости</w:t>
            </w:r>
          </w:p>
        </w:tc>
      </w:tr>
      <w:tr w:rsidR="00F93C79">
        <w:trPr>
          <w:trHeight w:val="3329"/>
        </w:trPr>
        <w:tc>
          <w:tcPr>
            <w:tcW w:w="1648" w:type="dxa"/>
          </w:tcPr>
          <w:p w:rsidR="00F93C79" w:rsidRDefault="00B94EE0">
            <w:pPr>
              <w:pStyle w:val="TableParagraph"/>
              <w:spacing w:before="55"/>
              <w:rPr>
                <w:sz w:val="20"/>
              </w:rPr>
            </w:pPr>
            <w:r>
              <w:rPr>
                <w:spacing w:val="-2"/>
                <w:sz w:val="20"/>
              </w:rPr>
              <w:t>52:21:0000102:1/1</w:t>
            </w:r>
          </w:p>
        </w:tc>
        <w:tc>
          <w:tcPr>
            <w:tcW w:w="962" w:type="dxa"/>
          </w:tcPr>
          <w:p w:rsidR="00F93C79" w:rsidRDefault="00B94EE0">
            <w:pPr>
              <w:pStyle w:val="TableParagraph"/>
              <w:spacing w:before="55"/>
              <w:rPr>
                <w:sz w:val="20"/>
              </w:rPr>
            </w:pPr>
            <w:r>
              <w:rPr>
                <w:spacing w:val="-5"/>
                <w:sz w:val="20"/>
              </w:rPr>
              <w:t>152</w:t>
            </w:r>
          </w:p>
        </w:tc>
        <w:tc>
          <w:tcPr>
            <w:tcW w:w="6465" w:type="dxa"/>
          </w:tcPr>
          <w:p w:rsidR="00F93C79" w:rsidRDefault="00B94EE0">
            <w:pPr>
              <w:pStyle w:val="TableParagraph"/>
              <w:spacing w:before="55"/>
              <w:ind w:right="43"/>
              <w:jc w:val="both"/>
              <w:rPr>
                <w:sz w:val="20"/>
              </w:rPr>
            </w:pPr>
            <w:r>
              <w:rPr>
                <w:sz w:val="20"/>
              </w:rPr>
              <w:t>Вид ограничения (обременения): ограничения прав на земельный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участок, предусмотренные статьей 56 Земельного кодекса Российской Федерации; Срок действия: не установлен; реквизиты документа- основания: постановление "О порядке установления охранных зон объектов электросетевого хозяйства и особых условий использования </w:t>
            </w:r>
            <w:r>
              <w:rPr>
                <w:sz w:val="20"/>
              </w:rPr>
              <w:t>земельных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участков,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расположенных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границах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таких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зон"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24.02.0009</w:t>
            </w:r>
          </w:p>
          <w:p w:rsidR="00F93C79" w:rsidRDefault="00B94EE0">
            <w:pPr>
              <w:pStyle w:val="TableParagraph"/>
              <w:spacing w:before="0"/>
              <w:ind w:right="47"/>
              <w:jc w:val="both"/>
              <w:rPr>
                <w:sz w:val="20"/>
              </w:rPr>
            </w:pPr>
            <w:r>
              <w:rPr>
                <w:sz w:val="20"/>
              </w:rPr>
              <w:t>№160 выдан: Правительство Российской Федерации; Содержание ограничения (обременения): Правила охраны электрических сетей утверждены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постановлением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Правительства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февраля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2009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  <w:p w:rsidR="00F93C79" w:rsidRDefault="00B94EE0">
            <w:pPr>
              <w:pStyle w:val="TableParagraph"/>
              <w:spacing w:before="0"/>
              <w:ind w:right="44"/>
              <w:jc w:val="both"/>
              <w:rPr>
                <w:sz w:val="20"/>
              </w:rPr>
            </w:pPr>
            <w:r>
              <w:rPr>
                <w:sz w:val="20"/>
              </w:rPr>
              <w:t>№160 "О порядке установления охранных зон объектов электросетевого хоз</w:t>
            </w:r>
            <w:r>
              <w:rPr>
                <w:sz w:val="20"/>
              </w:rPr>
              <w:t>яйства и особых условий использования земельных участков, расположенных в границах таких зон". В охранных зонах запрещается осуществлять любые действия, которые могут нарушить безопасную работу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электросетевого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хозяйства,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привести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их</w:t>
            </w:r>
          </w:p>
        </w:tc>
      </w:tr>
    </w:tbl>
    <w:p w:rsidR="00F93C79" w:rsidRDefault="00F93C79">
      <w:pPr>
        <w:pStyle w:val="TableParagraph"/>
        <w:jc w:val="both"/>
        <w:rPr>
          <w:sz w:val="20"/>
        </w:rPr>
        <w:sectPr w:rsidR="00F93C79">
          <w:pgSz w:w="11910" w:h="16840"/>
          <w:pgMar w:top="1040" w:right="992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962"/>
        <w:gridCol w:w="6465"/>
      </w:tblGrid>
      <w:tr w:rsidR="00F93C79">
        <w:trPr>
          <w:trHeight w:val="12758"/>
        </w:trPr>
        <w:tc>
          <w:tcPr>
            <w:tcW w:w="1648" w:type="dxa"/>
          </w:tcPr>
          <w:p w:rsidR="00F93C79" w:rsidRDefault="00F93C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962" w:type="dxa"/>
          </w:tcPr>
          <w:p w:rsidR="00F93C79" w:rsidRDefault="00F93C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465" w:type="dxa"/>
          </w:tcPr>
          <w:p w:rsidR="00F93C79" w:rsidRDefault="00B94EE0">
            <w:pPr>
              <w:pStyle w:val="TableParagraph"/>
              <w:ind w:right="44"/>
              <w:jc w:val="both"/>
              <w:rPr>
                <w:sz w:val="20"/>
              </w:rPr>
            </w:pPr>
            <w:r>
              <w:rPr>
                <w:sz w:val="20"/>
              </w:rPr>
              <w:t>повреждению или уничтожению, и (или) повлечь причинение вреда жизни, здоровью граждан и имуществу физических или юридических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лиц, а также повлечь нанесение экологического ущерба и возникновение пожаров, в том числе: а) размещать любые объе</w:t>
            </w:r>
            <w:r>
              <w:rPr>
                <w:sz w:val="20"/>
              </w:rPr>
              <w:t>кты и предметы (материалы) в пределах созданных в соответствии с требованиями нормативно-технических документов проходов и подъездов для доступа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 объектам электросетевого хозяйства, а также проводить любые работы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возводить сооружения, которые могут преп</w:t>
            </w:r>
            <w:r>
              <w:rPr>
                <w:sz w:val="20"/>
              </w:rPr>
              <w:t>ятствовать доступу к объектам электросетевого хозяйства, без создания необходимых для такого доступа проходов и подъездов; б) находиться в пределах огороженной территории и помещениях распределительных устройств и подстанций, открывать двери и люки распред</w:t>
            </w:r>
            <w:r>
              <w:rPr>
                <w:sz w:val="20"/>
              </w:rPr>
              <w:t>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</w:t>
            </w:r>
            <w:r>
              <w:rPr>
                <w:sz w:val="20"/>
              </w:rPr>
              <w:t xml:space="preserve"> вводных и распределительных устройств, подстанций, воздушных линий электропередачи, а также в охранных зонах кабельных линий электропередачи; в) размещать свалки; г) производить работы ударными механизмами, сбрасывать тяжести массой свыше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тонн,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производ</w:t>
            </w:r>
            <w:r>
              <w:rPr>
                <w:sz w:val="20"/>
              </w:rPr>
              <w:t>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сброс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коррозионных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горюче-смазочных материалов (в охранных зонах подземных кабельных линий электропередачи). В охранных зонах, установленных для объектов электросетевого хозяйства напряжением свыше 1000 вольт, помимо действий, предусмотренных пунктом 8 настоящих Правил, за</w:t>
            </w:r>
            <w:r>
              <w:rPr>
                <w:sz w:val="20"/>
              </w:rPr>
              <w:t>прещается: а) складировать или размещать хранилища любых, в том числе горюче- смазочных, материалов; 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</w:t>
            </w:r>
            <w:r>
              <w:rPr>
                <w:sz w:val="20"/>
              </w:rPr>
              <w:t>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в) бросать якоря с судов и осуществлять их проход с отданными якорями</w:t>
            </w:r>
            <w:r>
              <w:rPr>
                <w:sz w:val="20"/>
              </w:rPr>
              <w:t>, цепями, лотами, волокушами и тралами (в охранных зонах подводных кабельных линий электропередачи). В пределах охранных зон без письменного решения о согласовании сетевых организаций юридическим и физическим лицам запрещаются: а) строительство, капитальны</w:t>
            </w:r>
            <w:r>
              <w:rPr>
                <w:sz w:val="20"/>
              </w:rPr>
              <w:t>й ремонт, реконструкция или снос зданий и сооружений; б) горные, взрывные, мелиоративные работы, в том числе связанные с временным затоплением земель; в) посадка и вырубка деревьев и кустарников; г) дноуглубительные, землечерпальные и погрузочно-разгрузочн</w:t>
            </w:r>
            <w:r>
              <w:rPr>
                <w:sz w:val="20"/>
              </w:rPr>
              <w:t>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 д) земляные работы на глубине более 0,3 метра (на вспахиваемых зем</w:t>
            </w:r>
            <w:r>
              <w:rPr>
                <w:sz w:val="20"/>
              </w:rPr>
              <w:t>лях на глубине более 0,45 метра), а также планировка грунта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охранных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зонах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подземных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кабельных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электропередачи); ж) полевые сельскохозяйственные работы с применением сельскохозяйственных машин и оборудования высотой более 4 метров (в охранных зона</w:t>
            </w:r>
            <w:r>
              <w:rPr>
                <w:sz w:val="20"/>
              </w:rPr>
              <w:t>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электропередачи).; Реестровый номер границы: 52:21-6.865; Вид объекта реестра границ: Зона с особыми условиями использо</w:t>
            </w:r>
            <w:r>
              <w:rPr>
                <w:sz w:val="20"/>
              </w:rPr>
              <w:t xml:space="preserve">вания территории; Вид зоны по документу: Охранная зона объекта электросетевого хозяйства КЛ 6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от ТП №69 до ТП №122, Нижегородская область, </w:t>
            </w:r>
            <w:proofErr w:type="spellStart"/>
            <w:r>
              <w:rPr>
                <w:sz w:val="20"/>
              </w:rPr>
              <w:t>г.Дзержинск</w:t>
            </w:r>
            <w:proofErr w:type="spellEnd"/>
            <w:r>
              <w:rPr>
                <w:sz w:val="20"/>
              </w:rPr>
              <w:t xml:space="preserve"> , ул. Гайдара; Тип зоны: Охранная зона инженерных коммуникаций</w:t>
            </w:r>
          </w:p>
        </w:tc>
      </w:tr>
      <w:tr w:rsidR="00F93C79">
        <w:trPr>
          <w:trHeight w:val="1720"/>
        </w:trPr>
        <w:tc>
          <w:tcPr>
            <w:tcW w:w="1648" w:type="dxa"/>
          </w:tcPr>
          <w:p w:rsidR="00F93C79" w:rsidRDefault="00B94E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52:21:0000102:1/2</w:t>
            </w:r>
          </w:p>
        </w:tc>
        <w:tc>
          <w:tcPr>
            <w:tcW w:w="962" w:type="dxa"/>
          </w:tcPr>
          <w:p w:rsidR="00F93C79" w:rsidRDefault="00B94EE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127</w:t>
            </w:r>
          </w:p>
        </w:tc>
        <w:tc>
          <w:tcPr>
            <w:tcW w:w="6465" w:type="dxa"/>
          </w:tcPr>
          <w:p w:rsidR="00F93C79" w:rsidRDefault="00B94EE0">
            <w:pPr>
              <w:pStyle w:val="TableParagraph"/>
              <w:ind w:right="43"/>
              <w:jc w:val="both"/>
              <w:rPr>
                <w:sz w:val="20"/>
              </w:rPr>
            </w:pPr>
            <w:r>
              <w:rPr>
                <w:sz w:val="20"/>
              </w:rPr>
              <w:t>Вид ограничения (обременения): ограничения прав на земельный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участок, предусмотренные статьей 56 Земельного кодекса Российской Федерации; Срок действия: не установлен; реквизиты документа- основания: постановление "О порядке установления охранных зон объек</w:t>
            </w:r>
            <w:r>
              <w:rPr>
                <w:sz w:val="20"/>
              </w:rPr>
              <w:t>тов электросетевого хозяйства и особых условий использования земельных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участков,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расположенных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границах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таких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зон"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24.02.2009</w:t>
            </w:r>
          </w:p>
          <w:p w:rsidR="00F93C79" w:rsidRDefault="00B94EE0">
            <w:pPr>
              <w:pStyle w:val="TableParagraph"/>
              <w:spacing w:before="0"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  <w:proofErr w:type="gramStart"/>
            <w:r>
              <w:rPr>
                <w:sz w:val="20"/>
              </w:rPr>
              <w:t>160</w:t>
            </w:r>
            <w:r>
              <w:rPr>
                <w:spacing w:val="43"/>
                <w:sz w:val="20"/>
              </w:rPr>
              <w:t xml:space="preserve">  </w:t>
            </w:r>
            <w:r>
              <w:rPr>
                <w:sz w:val="20"/>
              </w:rPr>
              <w:t>выдан</w:t>
            </w:r>
            <w:proofErr w:type="gramEnd"/>
            <w:r>
              <w:rPr>
                <w:sz w:val="20"/>
              </w:rPr>
              <w:t>:</w:t>
            </w:r>
            <w:r>
              <w:rPr>
                <w:spacing w:val="43"/>
                <w:sz w:val="20"/>
              </w:rPr>
              <w:t xml:space="preserve">  </w:t>
            </w:r>
            <w:r>
              <w:rPr>
                <w:sz w:val="20"/>
              </w:rPr>
              <w:t>Правительство</w:t>
            </w:r>
            <w:r>
              <w:rPr>
                <w:spacing w:val="43"/>
                <w:sz w:val="20"/>
              </w:rPr>
              <w:t xml:space="preserve">  </w:t>
            </w:r>
            <w:r>
              <w:rPr>
                <w:sz w:val="20"/>
              </w:rPr>
              <w:t>Российской</w:t>
            </w:r>
            <w:r>
              <w:rPr>
                <w:spacing w:val="43"/>
                <w:sz w:val="20"/>
              </w:rPr>
              <w:t xml:space="preserve">  </w:t>
            </w:r>
            <w:r>
              <w:rPr>
                <w:sz w:val="20"/>
              </w:rPr>
              <w:t>Федерации;</w:t>
            </w:r>
            <w:r>
              <w:rPr>
                <w:spacing w:val="44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Содержание</w:t>
            </w:r>
          </w:p>
        </w:tc>
      </w:tr>
    </w:tbl>
    <w:p w:rsidR="00F93C79" w:rsidRDefault="00F93C79">
      <w:pPr>
        <w:pStyle w:val="TableParagraph"/>
        <w:jc w:val="both"/>
        <w:rPr>
          <w:sz w:val="20"/>
        </w:rPr>
        <w:sectPr w:rsidR="00F93C79">
          <w:type w:val="continuous"/>
          <w:pgSz w:w="11910" w:h="16840"/>
          <w:pgMar w:top="1100" w:right="992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962"/>
        <w:gridCol w:w="6465"/>
      </w:tblGrid>
      <w:tr w:rsidR="00F93C79">
        <w:trPr>
          <w:trHeight w:val="14368"/>
        </w:trPr>
        <w:tc>
          <w:tcPr>
            <w:tcW w:w="1648" w:type="dxa"/>
          </w:tcPr>
          <w:p w:rsidR="00F93C79" w:rsidRDefault="00F93C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962" w:type="dxa"/>
          </w:tcPr>
          <w:p w:rsidR="00F93C79" w:rsidRDefault="00F93C7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465" w:type="dxa"/>
          </w:tcPr>
          <w:p w:rsidR="00F93C79" w:rsidRDefault="00B94EE0">
            <w:pPr>
              <w:pStyle w:val="TableParagraph"/>
              <w:ind w:right="49"/>
              <w:jc w:val="both"/>
              <w:rPr>
                <w:sz w:val="20"/>
              </w:rPr>
            </w:pPr>
            <w:r>
              <w:rPr>
                <w:sz w:val="20"/>
              </w:rPr>
              <w:t>ограничения (обременения): Правила охраны электрических сетей утверждены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постановлением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Правительства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февраля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2009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  <w:p w:rsidR="00F93C79" w:rsidRDefault="00B94EE0">
            <w:pPr>
              <w:pStyle w:val="TableParagraph"/>
              <w:spacing w:before="0"/>
              <w:ind w:right="44"/>
              <w:jc w:val="both"/>
              <w:rPr>
                <w:sz w:val="20"/>
              </w:rPr>
            </w:pPr>
            <w:r>
              <w:rPr>
                <w:sz w:val="20"/>
              </w:rPr>
              <w:t>№160 "О порядке установления охранных зон объектов электросетевого хозяйства и особых условий использования земельных участков, р</w:t>
            </w:r>
            <w:r>
              <w:rPr>
                <w:sz w:val="20"/>
              </w:rPr>
              <w:t>асположенных в границах таких зон".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</w:t>
            </w:r>
            <w:r>
              <w:rPr>
                <w:sz w:val="20"/>
              </w:rPr>
              <w:t>да жизни, здоровью граждан и имуществу физических или юридических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лиц, а также повлечь нанесение экологического ущерба и возникновение пожаров, в том числе: а)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</w:t>
            </w:r>
            <w:r>
              <w:rPr>
                <w:sz w:val="20"/>
              </w:rPr>
              <w:t>па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 объектам электросетевого хозяйства, а также проводить любые работы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б) находиться в пре</w:t>
            </w:r>
            <w:r>
              <w:rPr>
                <w:sz w:val="20"/>
              </w:rPr>
              <w:t>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</w:t>
            </w:r>
            <w:r>
              <w:rPr>
                <w:sz w:val="20"/>
              </w:rPr>
              <w:t>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  <w:r>
              <w:rPr>
                <w:sz w:val="20"/>
              </w:rPr>
              <w:t xml:space="preserve"> в) размещать свалки; г) производить работы ударными механизмами, сбрасывать тяжести массой свыше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тонн,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сброс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коррозионных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горюче-смазочных материалов (в охранных зонах подземных кабельных линий электропередачи). В ох</w:t>
            </w:r>
            <w:r>
              <w:rPr>
                <w:sz w:val="20"/>
              </w:rPr>
              <w:t>ранных зонах, установленных для объектов электросетевого хозяйства напряжением свыше 1000 вольт, помимо действий, предусмотренных пунктом 8 настоящих Правил, запрещается: а) складировать или размещать хранилища любых, в том числе горюче- смазочных, материа</w:t>
            </w:r>
            <w:r>
              <w:rPr>
                <w:sz w:val="20"/>
              </w:rPr>
              <w:t>лов; 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</w:t>
            </w:r>
            <w:r>
              <w:rPr>
                <w:sz w:val="20"/>
              </w:rPr>
              <w:t>решенных в установленном порядке работ (в охранных зонах воздушных линий электропередачи); в)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</w:t>
            </w:r>
            <w:r>
              <w:rPr>
                <w:sz w:val="20"/>
              </w:rPr>
              <w:t>чи). В пределах охранных зон без письменного решения о согласовании сетевых организаций юридическим и физическим лицам запрещаются: а) строительство, капитальный ремонт, реконструкция или снос зданий и сооружений; б) горные, взрывные, мелиоративные работы,</w:t>
            </w:r>
            <w:r>
              <w:rPr>
                <w:sz w:val="20"/>
              </w:rPr>
              <w:t xml:space="preserve"> в том числе связанные с временным затоплением земель; в) посадка и вырубка деревьев и кустарников; 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</w:t>
            </w:r>
            <w:r>
              <w:rPr>
                <w:sz w:val="20"/>
              </w:rPr>
              <w:t>одопоев, колка и заготовка льда (в охранных зонах подводных кабельных линий электропередачи); д) земляные работы на глубине более 0,3 метра (на вспахиваемых землях на глубине более 0,45 метра), а также планировка грунта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охранных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зонах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подземных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кабельны</w:t>
            </w:r>
            <w:r>
              <w:rPr>
                <w:sz w:val="20"/>
              </w:rPr>
              <w:t>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электропередачи); ж)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</w:t>
            </w:r>
            <w:r>
              <w:rPr>
                <w:sz w:val="20"/>
              </w:rPr>
              <w:t xml:space="preserve"> земли (в охранных зонах кабельных линий электропередачи).; Реестровый номер границы: 52:21-6.918; Вид объекта реестра границ: Зона с особыми условиями использования территории; Вид зоны по документу: Охранная зона объекта электросетевого хозяйства КЛ 6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от ТП №69 до ТП №234, Нижегородская область, </w:t>
            </w:r>
            <w:proofErr w:type="spellStart"/>
            <w:r>
              <w:rPr>
                <w:sz w:val="20"/>
              </w:rPr>
              <w:t>г.Дзержинск</w:t>
            </w:r>
            <w:proofErr w:type="spellEnd"/>
            <w:r>
              <w:rPr>
                <w:sz w:val="20"/>
              </w:rPr>
              <w:t xml:space="preserve"> , ул. Гайдара; Тип зоны: Охранная зона инженерных коммуникаций</w:t>
            </w:r>
          </w:p>
        </w:tc>
      </w:tr>
    </w:tbl>
    <w:p w:rsidR="00F93C79" w:rsidRDefault="00F93C79">
      <w:pPr>
        <w:pStyle w:val="TableParagraph"/>
        <w:jc w:val="both"/>
        <w:rPr>
          <w:sz w:val="20"/>
        </w:rPr>
        <w:sectPr w:rsidR="00F93C79">
          <w:type w:val="continuous"/>
          <w:pgSz w:w="11910" w:h="16840"/>
          <w:pgMar w:top="1100" w:right="992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962"/>
        <w:gridCol w:w="6465"/>
      </w:tblGrid>
      <w:tr w:rsidR="00F93C79">
        <w:trPr>
          <w:trHeight w:val="11149"/>
        </w:trPr>
        <w:tc>
          <w:tcPr>
            <w:tcW w:w="1648" w:type="dxa"/>
          </w:tcPr>
          <w:p w:rsidR="00F93C79" w:rsidRDefault="00B94E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52:21:0000102:1/3</w:t>
            </w:r>
          </w:p>
        </w:tc>
        <w:tc>
          <w:tcPr>
            <w:tcW w:w="962" w:type="dxa"/>
          </w:tcPr>
          <w:p w:rsidR="00F93C79" w:rsidRDefault="00B94EE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503</w:t>
            </w:r>
          </w:p>
        </w:tc>
        <w:tc>
          <w:tcPr>
            <w:tcW w:w="6465" w:type="dxa"/>
          </w:tcPr>
          <w:p w:rsidR="00F93C79" w:rsidRDefault="00B94EE0">
            <w:pPr>
              <w:pStyle w:val="TableParagraph"/>
              <w:ind w:right="43"/>
              <w:jc w:val="both"/>
              <w:rPr>
                <w:sz w:val="20"/>
              </w:rPr>
            </w:pPr>
            <w:r>
              <w:rPr>
                <w:sz w:val="20"/>
              </w:rPr>
              <w:t>Вид ограничения (обременения): ограничения прав на земельный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участок, предусмотренные статьей 56</w:t>
            </w:r>
            <w:r>
              <w:rPr>
                <w:sz w:val="20"/>
              </w:rPr>
              <w:t xml:space="preserve"> Земельного кодекса Российской Федерации; Срок действия: не установлен; реквизиты документа- основания: приказ "О Типовых правилах охраны коммунальных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тепловых сетей" от 17.08.1992 №197; Содержание ограничения (обременения): В соответствии с </w:t>
            </w:r>
            <w:proofErr w:type="spellStart"/>
            <w:r>
              <w:rPr>
                <w:sz w:val="20"/>
              </w:rPr>
              <w:t>п.п</w:t>
            </w:r>
            <w:proofErr w:type="spellEnd"/>
            <w:r>
              <w:rPr>
                <w:sz w:val="20"/>
              </w:rPr>
              <w:t>. 5, 6 Типо</w:t>
            </w:r>
            <w:r>
              <w:rPr>
                <w:sz w:val="20"/>
              </w:rPr>
              <w:t>вых правил охраны коммунальных тепловых сетей, утвержденных Приказом Минстроя России от 17 августа 1992 г. №197 в пределах охранных зон тепловых сетей не допускается: 5. В пределах охранных зон тепловых сетей не допускается производить действия, которые мо</w:t>
            </w:r>
            <w:r>
              <w:rPr>
                <w:sz w:val="20"/>
              </w:rPr>
              <w:t>гут повлечь нарушения в нормальной работе тепловых сетей, их повреждение, несчастные случаи или препятствующие ремонту: - размещать автозаправочные станции, хранилища горюче-смазочных материалов, складировать агрессивные химические материалы; - загромождат</w:t>
            </w:r>
            <w:r>
              <w:rPr>
                <w:sz w:val="20"/>
              </w:rPr>
              <w:t>ь подходы и подъезды к объектам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 сооружениям тепловых сетей, складировать тяжелые и громоздкие материалы, возводить временные строения и заборы; - устраивать спортивные и игровые площадки, неорганизованные рынки, остановочные пункты общественного транспор</w:t>
            </w:r>
            <w:r>
              <w:rPr>
                <w:sz w:val="20"/>
              </w:rPr>
              <w:t>та, стоянки всех видов машин и механизмов, гаражи, огороды и т.п.; - устраивать всякого рода свалки, разжигать костры, сжигать бытовой мусор или промышленные отходы; - производить работы ударными механизмами, производить сброс и слив едких и коррозионно-ак</w:t>
            </w:r>
            <w:r>
              <w:rPr>
                <w:sz w:val="20"/>
              </w:rPr>
              <w:t>тивных веществ и горюче- смазочных материалов; - 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 - сн</w:t>
            </w:r>
            <w:r>
              <w:rPr>
                <w:sz w:val="20"/>
              </w:rPr>
              <w:t>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 - занимать подвалы зданий, особенно имеющих опасност</w:t>
            </w:r>
            <w:r>
              <w:rPr>
                <w:sz w:val="20"/>
              </w:rPr>
              <w:t>ь затопления, в которых проложены тепловые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оборудованы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тепловые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вводы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мастерские,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склады, для иных целей; тепловые вводы в здания должны быть загерметизированы. 6. В пределах территории охранных зон тепловых сетей без письменного согласия пред</w:t>
            </w:r>
            <w:r>
              <w:rPr>
                <w:sz w:val="20"/>
              </w:rPr>
              <w:t>приятий и организаций, в ведении которых находятся эти сети, запрещается: - производить строительство, капитальный ремонт, реконструкцию или снос любых зданий и сооружений; - производить земляные работы, планировку грунта,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посадку деревьев и кустарников, у</w:t>
            </w:r>
            <w:r>
              <w:rPr>
                <w:sz w:val="20"/>
              </w:rPr>
              <w:t>страивать монументальные клумбы; - производить погрузочно-разгрузочные работы, а также работы,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связанные с разбиванием грунта и дорожных покрытий; - сооружать переезды и переходы через трубопроводы тепловых сетей.; Реестровый номер границы: 52:21-6.2355; В</w:t>
            </w:r>
            <w:r>
              <w:rPr>
                <w:sz w:val="20"/>
              </w:rPr>
              <w:t xml:space="preserve">ид объекта реестра границ: Зона с особыми условиями использования территории; Вид зоны по документу: Охранная зона коммунальных тепловых сетей: Магистраль системы отопления от внутриквартальной камеры ТК8Б до здания котельной №3, от здания котельной №3 до </w:t>
            </w:r>
            <w:r>
              <w:rPr>
                <w:sz w:val="20"/>
              </w:rPr>
              <w:t>ТК7, расположенные по адресу ул. Гайдара,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д. №7 кадастровый №52:21:0000000:4081 (источник котельная 27); Тип зоны: Охранная зона инженерных коммуникаций</w:t>
            </w:r>
          </w:p>
        </w:tc>
      </w:tr>
      <w:tr w:rsidR="00F93C79">
        <w:trPr>
          <w:trHeight w:val="3329"/>
        </w:trPr>
        <w:tc>
          <w:tcPr>
            <w:tcW w:w="2610" w:type="dxa"/>
            <w:gridSpan w:val="2"/>
          </w:tcPr>
          <w:p w:rsidR="00F93C79" w:rsidRDefault="00B94EE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Особые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отметки:</w:t>
            </w:r>
          </w:p>
        </w:tc>
        <w:tc>
          <w:tcPr>
            <w:tcW w:w="6465" w:type="dxa"/>
          </w:tcPr>
          <w:p w:rsidR="00F93C79" w:rsidRDefault="00B94EE0">
            <w:pPr>
              <w:pStyle w:val="TableParagraph"/>
              <w:ind w:right="43"/>
              <w:jc w:val="both"/>
              <w:rPr>
                <w:sz w:val="20"/>
              </w:rPr>
            </w:pPr>
            <w:r>
              <w:rPr>
                <w:sz w:val="20"/>
              </w:rPr>
              <w:t>Посредством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обеспечен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земельному участку (земельным участкам) с кадастровым номером (кадастровыми номерами): 52:21:0000102:459. Сведения об ограничениях права на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объект недвижимости, обременениях данного объекта, не зарегистрированных в реестре прав, ограничений прав и обремене</w:t>
            </w:r>
            <w:r>
              <w:rPr>
                <w:sz w:val="20"/>
              </w:rPr>
              <w:t>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26.01.2022; реквизиты документа-основания: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порядке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</w:t>
            </w:r>
            <w:r>
              <w:rPr>
                <w:sz w:val="20"/>
              </w:rPr>
              <w:t>вления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охранных зон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электросетевого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использования земельных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участков,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расположенных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границах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таких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зон"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24.02.0009</w:t>
            </w:r>
          </w:p>
          <w:p w:rsidR="00F93C79" w:rsidRDefault="00B94EE0">
            <w:pPr>
              <w:pStyle w:val="TableParagraph"/>
              <w:spacing w:before="0"/>
              <w:ind w:right="46"/>
              <w:jc w:val="both"/>
              <w:rPr>
                <w:sz w:val="20"/>
              </w:rPr>
            </w:pPr>
            <w:r>
              <w:rPr>
                <w:sz w:val="20"/>
              </w:rPr>
              <w:t>№160 выдан: Правительство Российской Федерации. вид ограничения (обременения): ограничения прав на з</w:t>
            </w:r>
            <w:r>
              <w:rPr>
                <w:sz w:val="20"/>
              </w:rPr>
              <w:t>емельный участок, предусмотренные статьей 56 Земельного кодекса Российской Федерации;</w:t>
            </w:r>
          </w:p>
        </w:tc>
      </w:tr>
    </w:tbl>
    <w:p w:rsidR="00F93C79" w:rsidRDefault="00F93C79">
      <w:pPr>
        <w:pStyle w:val="TableParagraph"/>
        <w:jc w:val="both"/>
        <w:rPr>
          <w:sz w:val="20"/>
        </w:rPr>
        <w:sectPr w:rsidR="00F93C79">
          <w:type w:val="continuous"/>
          <w:pgSz w:w="11910" w:h="16840"/>
          <w:pgMar w:top="1100" w:right="992" w:bottom="280" w:left="1559" w:header="720" w:footer="720" w:gutter="0"/>
          <w:cols w:space="720"/>
        </w:sectPr>
      </w:pPr>
    </w:p>
    <w:p w:rsidR="00F93C79" w:rsidRDefault="00B94EE0">
      <w:pPr>
        <w:pStyle w:val="a3"/>
        <w:ind w:left="132" w:firstLine="0"/>
        <w:jc w:val="left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5768975" cy="1543050"/>
                <wp:effectExtent l="9525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8975" cy="1543050"/>
                          <a:chOff x="0" y="0"/>
                          <a:chExt cx="5768975" cy="15430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3174"/>
                            <a:ext cx="1663700" cy="153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3700" h="1536700">
                                <a:moveTo>
                                  <a:pt x="3175" y="0"/>
                                </a:moveTo>
                                <a:lnTo>
                                  <a:pt x="3175" y="1536576"/>
                                </a:lnTo>
                              </a:path>
                              <a:path w="1663700" h="1536700">
                                <a:moveTo>
                                  <a:pt x="6350" y="0"/>
                                </a:moveTo>
                                <a:lnTo>
                                  <a:pt x="1049654" y="0"/>
                                </a:lnTo>
                              </a:path>
                              <a:path w="1663700" h="1536700">
                                <a:moveTo>
                                  <a:pt x="1049654" y="0"/>
                                </a:moveTo>
                                <a:lnTo>
                                  <a:pt x="1657350" y="0"/>
                                </a:lnTo>
                              </a:path>
                              <a:path w="1663700" h="1536700">
                                <a:moveTo>
                                  <a:pt x="0" y="1536576"/>
                                </a:moveTo>
                                <a:lnTo>
                                  <a:pt x="1663700" y="1536576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660524" y="3174"/>
                            <a:ext cx="4105275" cy="1536700"/>
                          </a:xfrm>
                          <a:prstGeom prst="rect">
                            <a:avLst/>
                          </a:prstGeom>
                          <a:ln w="634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93C79" w:rsidRDefault="00B94EE0">
                              <w:pPr>
                                <w:spacing w:before="60"/>
                                <w:ind w:left="50" w:right="48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срок действия: c 22.02.2022;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№160 выда</w:t>
                              </w:r>
                              <w:r>
                                <w:rPr>
                                  <w:sz w:val="20"/>
                                </w:rPr>
                                <w:t>н: Правительство Российской Федерации.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01.06.2023; реквизиты документа-основания: приказ "О Типовых</w:t>
                              </w:r>
                              <w:r>
                                <w:rPr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п</w:t>
                              </w:r>
                              <w:r>
                                <w:rPr>
                                  <w:sz w:val="20"/>
                                </w:rPr>
                                <w:t>равилах</w:t>
                              </w:r>
                              <w:r>
                                <w:rPr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охраны</w:t>
                              </w:r>
                              <w:r>
                                <w:rPr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коммунальных</w:t>
                              </w:r>
                              <w:r>
                                <w:rPr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тепловых</w:t>
                              </w:r>
                              <w:r>
                                <w:rPr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сетей"</w:t>
                              </w:r>
                              <w:r>
                                <w:rPr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от</w:t>
                              </w:r>
                              <w:r>
                                <w:rPr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17.08.1992</w:t>
                              </w:r>
                            </w:p>
                            <w:p w:rsidR="00F93C79" w:rsidRDefault="00B94EE0">
                              <w:pPr>
                                <w:ind w:left="5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№197.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54.25pt;height:121.5pt;mso-position-horizontal-relative:char;mso-position-vertical-relative:line" coordsize="57689,1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">
                <v:shape id="Graphic 3" o:spid="_x0000_s1027" style="position:absolute;top:31;width:16637;height:15367;visibility:visible;mso-wrap-style:square;v-text-anchor:top" coordsize="1663700,153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" path="m3175,r,1536576em6350,l1049654,em1049654,r607696,em,1536576r1663700,e" filled="f" strokeweight=".17636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6605;top:31;width:41052;height:15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" filled="f" strokeweight=".17636mm">
                  <v:textbox inset="0,0,0,0">
                    <w:txbxContent>
                      <w:p w:rsidR="00F93C79" w:rsidRDefault="00B94EE0">
                        <w:pPr>
                          <w:spacing w:before="60"/>
                          <w:ind w:left="50" w:right="48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срок действия: c 22.02.2022;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№160 выда</w:t>
                        </w:r>
                        <w:r>
                          <w:rPr>
                            <w:sz w:val="20"/>
                          </w:rPr>
                          <w:t>н: Правительство Российской Федерации.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01.06.2023; реквизиты документа-основания: приказ "О Типовых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</w:t>
                        </w:r>
                        <w:r>
                          <w:rPr>
                            <w:sz w:val="20"/>
                          </w:rPr>
                          <w:t>равилах</w:t>
                        </w:r>
                        <w:r>
                          <w:rPr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охраны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коммунальных</w:t>
                        </w:r>
                        <w:r>
                          <w:rPr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тепловых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сетей"</w:t>
                        </w:r>
                        <w:r>
                          <w:rPr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от</w:t>
                        </w:r>
                        <w:r>
                          <w:rPr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17.08.1992</w:t>
                        </w:r>
                      </w:p>
                      <w:p w:rsidR="00F93C79" w:rsidRDefault="00B94EE0">
                        <w:pPr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№197.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93C79" w:rsidRDefault="00B94EE0">
      <w:pPr>
        <w:spacing w:before="246"/>
        <w:ind w:left="141" w:right="141" w:firstLine="709"/>
        <w:jc w:val="both"/>
        <w:rPr>
          <w:sz w:val="24"/>
        </w:rPr>
      </w:pPr>
      <w:r>
        <w:rPr>
          <w:b/>
          <w:sz w:val="24"/>
        </w:rPr>
        <w:t>Стоимость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размере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108 230 000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(Сто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восемь миллионов двести тридцать тысяч) рублей 00 копеек, (НДС не облагается) </w:t>
      </w:r>
      <w:r>
        <w:rPr>
          <w:sz w:val="24"/>
        </w:rPr>
        <w:t>оплачивается единовременным платежом победителем торгов либо лицом,</w:t>
      </w:r>
      <w:r>
        <w:rPr>
          <w:spacing w:val="80"/>
          <w:sz w:val="24"/>
        </w:rPr>
        <w:t xml:space="preserve"> </w:t>
      </w:r>
      <w:r>
        <w:rPr>
          <w:sz w:val="24"/>
        </w:rPr>
        <w:t>признанным единственным участником торгов, по договору купли-продажи муниципального имущества в течение 30 кал</w:t>
      </w:r>
      <w:r>
        <w:rPr>
          <w:sz w:val="24"/>
        </w:rPr>
        <w:t>ендарных дней с даты заключения договора купли-продажи.</w:t>
      </w:r>
    </w:p>
    <w:p w:rsidR="00F93C79" w:rsidRDefault="00B94EE0">
      <w:pPr>
        <w:pStyle w:val="1"/>
        <w:ind w:left="141" w:right="141" w:firstLine="709"/>
      </w:pPr>
      <w:r>
        <w:t>Обязательным условием приватизации по лоту №2 является сохранение их социально-культурного назначения (здравоохранение) в течение 3 (трех) лет со</w:t>
      </w:r>
      <w:r>
        <w:rPr>
          <w:spacing w:val="40"/>
        </w:rPr>
        <w:t xml:space="preserve"> </w:t>
      </w:r>
      <w:r>
        <w:t>дня перехода прав.</w:t>
      </w:r>
    </w:p>
    <w:p w:rsidR="00F93C79" w:rsidRDefault="00B94EE0">
      <w:pPr>
        <w:pStyle w:val="a3"/>
        <w:ind w:right="146"/>
      </w:pPr>
      <w:r>
        <w:t>Решение об условиях приватизации на</w:t>
      </w:r>
      <w:r>
        <w:t>ходящегося в муниципальной собственности имущества принято постановлением администрации города Дзержинска Нижегородской области от 20.11.2025 года № 6195.</w:t>
      </w:r>
    </w:p>
    <w:p w:rsidR="00F93C79" w:rsidRDefault="00B94EE0">
      <w:pPr>
        <w:pStyle w:val="a3"/>
        <w:ind w:right="141"/>
      </w:pPr>
      <w:r>
        <w:rPr>
          <w:b/>
        </w:rPr>
        <w:t xml:space="preserve">Информация о предыдущих торгах: </w:t>
      </w:r>
      <w:r>
        <w:t>аукцион по продаже муниципального имущества в электронной форме от 10</w:t>
      </w:r>
      <w:r>
        <w:t>.11.2025 года признан несостоявшимся по причине отсутствия заявок.</w:t>
      </w:r>
    </w:p>
    <w:p w:rsidR="00F93C79" w:rsidRDefault="00F93C79">
      <w:pPr>
        <w:pStyle w:val="a3"/>
        <w:ind w:left="0" w:firstLine="0"/>
        <w:jc w:val="left"/>
      </w:pPr>
    </w:p>
    <w:p w:rsidR="00F93C79" w:rsidRDefault="00B94EE0">
      <w:pPr>
        <w:pStyle w:val="1"/>
      </w:pPr>
      <w:r>
        <w:t>Лот</w:t>
      </w:r>
      <w:r>
        <w:rPr>
          <w:spacing w:val="3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rPr>
          <w:spacing w:val="-10"/>
        </w:rPr>
        <w:t>3</w:t>
      </w:r>
    </w:p>
    <w:p w:rsidR="00F93C79" w:rsidRDefault="00B94EE0">
      <w:pPr>
        <w:pStyle w:val="a3"/>
        <w:ind w:left="849" w:firstLine="0"/>
      </w:pPr>
      <w:r>
        <w:t>Описание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(единого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rPr>
          <w:spacing w:val="-2"/>
        </w:rPr>
        <w:t>недвижимости):</w:t>
      </w:r>
    </w:p>
    <w:p w:rsidR="00F93C79" w:rsidRDefault="00B94EE0">
      <w:pPr>
        <w:pStyle w:val="a5"/>
        <w:numPr>
          <w:ilvl w:val="0"/>
          <w:numId w:val="3"/>
        </w:numPr>
        <w:tabs>
          <w:tab w:val="left" w:pos="1264"/>
        </w:tabs>
        <w:ind w:left="141" w:right="141" w:firstLine="709"/>
        <w:jc w:val="both"/>
        <w:rPr>
          <w:sz w:val="24"/>
        </w:rPr>
      </w:pPr>
      <w:r>
        <w:rPr>
          <w:sz w:val="24"/>
        </w:rPr>
        <w:t xml:space="preserve">здание, корпус № 398, назначение: нежилое, площадь 1537,4 </w:t>
      </w:r>
      <w:proofErr w:type="spellStart"/>
      <w:proofErr w:type="gramStart"/>
      <w:r>
        <w:rPr>
          <w:sz w:val="24"/>
        </w:rPr>
        <w:t>кв.м</w:t>
      </w:r>
      <w:proofErr w:type="spellEnd"/>
      <w:proofErr w:type="gramEnd"/>
      <w:r>
        <w:rPr>
          <w:sz w:val="24"/>
        </w:rPr>
        <w:t>, кадастровый</w:t>
      </w:r>
      <w:r>
        <w:rPr>
          <w:spacing w:val="80"/>
          <w:sz w:val="24"/>
        </w:rPr>
        <w:t xml:space="preserve"> </w:t>
      </w:r>
      <w:r>
        <w:rPr>
          <w:sz w:val="24"/>
        </w:rPr>
        <w:t>номер:</w:t>
      </w:r>
      <w:r>
        <w:rPr>
          <w:spacing w:val="80"/>
          <w:sz w:val="24"/>
        </w:rPr>
        <w:t xml:space="preserve"> </w:t>
      </w:r>
      <w:r>
        <w:rPr>
          <w:sz w:val="24"/>
        </w:rPr>
        <w:t>52:21:0000006:402,</w:t>
      </w:r>
      <w:r>
        <w:rPr>
          <w:spacing w:val="80"/>
          <w:sz w:val="24"/>
        </w:rPr>
        <w:t xml:space="preserve"> </w:t>
      </w:r>
      <w:r>
        <w:rPr>
          <w:sz w:val="24"/>
        </w:rPr>
        <w:t>местоположение:</w:t>
      </w:r>
      <w:r>
        <w:rPr>
          <w:spacing w:val="80"/>
          <w:sz w:val="24"/>
        </w:rPr>
        <w:t xml:space="preserve"> </w:t>
      </w:r>
      <w:r>
        <w:rPr>
          <w:sz w:val="24"/>
        </w:rPr>
        <w:t>Нижегородск</w:t>
      </w:r>
      <w:r>
        <w:rPr>
          <w:sz w:val="24"/>
        </w:rPr>
        <w:t>ая</w:t>
      </w:r>
      <w:r>
        <w:rPr>
          <w:spacing w:val="80"/>
          <w:sz w:val="24"/>
        </w:rPr>
        <w:t xml:space="preserve"> </w:t>
      </w:r>
      <w:r>
        <w:rPr>
          <w:sz w:val="24"/>
        </w:rPr>
        <w:t>область,</w:t>
      </w:r>
      <w:r>
        <w:rPr>
          <w:spacing w:val="40"/>
          <w:sz w:val="24"/>
        </w:rPr>
        <w:t xml:space="preserve"> </w:t>
      </w:r>
      <w:r>
        <w:rPr>
          <w:sz w:val="24"/>
        </w:rPr>
        <w:t>г. Дзержинск, Восточный промрайон, ул. Менделеева, д. 9;</w:t>
      </w:r>
    </w:p>
    <w:p w:rsidR="00F93C79" w:rsidRDefault="00B94EE0">
      <w:pPr>
        <w:pStyle w:val="a5"/>
        <w:numPr>
          <w:ilvl w:val="0"/>
          <w:numId w:val="3"/>
        </w:numPr>
        <w:tabs>
          <w:tab w:val="left" w:pos="1253"/>
        </w:tabs>
        <w:ind w:left="141" w:right="142" w:firstLine="709"/>
        <w:jc w:val="both"/>
        <w:rPr>
          <w:sz w:val="24"/>
        </w:rPr>
      </w:pPr>
      <w:r>
        <w:rPr>
          <w:sz w:val="24"/>
        </w:rPr>
        <w:t>сооружение, ограждение, назначение: нежилое, протяженность 127 м, кадастровый</w:t>
      </w:r>
      <w:r>
        <w:rPr>
          <w:spacing w:val="80"/>
          <w:sz w:val="24"/>
        </w:rPr>
        <w:t xml:space="preserve"> </w:t>
      </w:r>
      <w:r>
        <w:rPr>
          <w:sz w:val="24"/>
        </w:rPr>
        <w:t>номер:</w:t>
      </w:r>
      <w:r>
        <w:rPr>
          <w:spacing w:val="80"/>
          <w:sz w:val="24"/>
        </w:rPr>
        <w:t xml:space="preserve"> </w:t>
      </w:r>
      <w:r>
        <w:rPr>
          <w:sz w:val="24"/>
        </w:rPr>
        <w:t>52:21:0000006:2165,</w:t>
      </w:r>
      <w:r>
        <w:rPr>
          <w:spacing w:val="80"/>
          <w:sz w:val="24"/>
        </w:rPr>
        <w:t xml:space="preserve"> </w:t>
      </w:r>
      <w:r>
        <w:rPr>
          <w:sz w:val="24"/>
        </w:rPr>
        <w:t>местоположение:</w:t>
      </w:r>
      <w:r>
        <w:rPr>
          <w:spacing w:val="80"/>
          <w:sz w:val="24"/>
        </w:rPr>
        <w:t xml:space="preserve"> </w:t>
      </w:r>
      <w:r>
        <w:rPr>
          <w:sz w:val="24"/>
        </w:rPr>
        <w:t>Нижегородская</w:t>
      </w:r>
      <w:r>
        <w:rPr>
          <w:spacing w:val="80"/>
          <w:sz w:val="24"/>
        </w:rPr>
        <w:t xml:space="preserve"> </w:t>
      </w:r>
      <w:r>
        <w:rPr>
          <w:sz w:val="24"/>
        </w:rPr>
        <w:t>область, г. Дзержинск, ул. Менделеева, д. 9.</w:t>
      </w:r>
    </w:p>
    <w:p w:rsidR="00F93C79" w:rsidRDefault="00B94EE0">
      <w:pPr>
        <w:pStyle w:val="1"/>
        <w:ind w:left="141" w:right="141" w:firstLine="709"/>
      </w:pPr>
      <w:r>
        <w:t>Начальная цена продажи объектов 1, 2 составляет 6 329 672 (Шесть миллионов</w:t>
      </w:r>
      <w:r>
        <w:rPr>
          <w:spacing w:val="80"/>
          <w:w w:val="150"/>
        </w:rPr>
        <w:t xml:space="preserve"> </w:t>
      </w:r>
      <w:r>
        <w:t>триста</w:t>
      </w:r>
      <w:r>
        <w:rPr>
          <w:spacing w:val="80"/>
          <w:w w:val="150"/>
        </w:rPr>
        <w:t xml:space="preserve"> </w:t>
      </w:r>
      <w:r>
        <w:t>двадцать</w:t>
      </w:r>
      <w:r>
        <w:rPr>
          <w:spacing w:val="80"/>
          <w:w w:val="150"/>
        </w:rPr>
        <w:t xml:space="preserve"> </w:t>
      </w:r>
      <w:r>
        <w:t>девять</w:t>
      </w:r>
      <w:r>
        <w:rPr>
          <w:spacing w:val="80"/>
          <w:w w:val="150"/>
        </w:rPr>
        <w:t xml:space="preserve"> </w:t>
      </w:r>
      <w:r>
        <w:t>тысяч</w:t>
      </w:r>
      <w:r>
        <w:rPr>
          <w:spacing w:val="80"/>
          <w:w w:val="150"/>
        </w:rPr>
        <w:t xml:space="preserve"> </w:t>
      </w:r>
      <w:r>
        <w:t>шестьсот</w:t>
      </w:r>
      <w:r>
        <w:rPr>
          <w:spacing w:val="80"/>
          <w:w w:val="150"/>
        </w:rPr>
        <w:t xml:space="preserve"> </w:t>
      </w:r>
      <w:r>
        <w:t>семьдесят</w:t>
      </w:r>
      <w:r>
        <w:rPr>
          <w:spacing w:val="80"/>
          <w:w w:val="150"/>
        </w:rPr>
        <w:t xml:space="preserve"> </w:t>
      </w:r>
      <w:r>
        <w:t>два)</w:t>
      </w:r>
      <w:r>
        <w:rPr>
          <w:spacing w:val="80"/>
          <w:w w:val="150"/>
        </w:rPr>
        <w:t xml:space="preserve"> </w:t>
      </w:r>
      <w:r>
        <w:t>рубля 00 копеек, в том числе НДС.</w:t>
      </w:r>
    </w:p>
    <w:p w:rsidR="00F93C79" w:rsidRDefault="00B94EE0">
      <w:pPr>
        <w:ind w:left="141" w:right="143" w:firstLine="709"/>
        <w:jc w:val="both"/>
        <w:rPr>
          <w:sz w:val="24"/>
        </w:rPr>
      </w:pPr>
      <w:r>
        <w:rPr>
          <w:b/>
          <w:sz w:val="24"/>
        </w:rPr>
        <w:t xml:space="preserve">Размер задатка (10%): </w:t>
      </w:r>
      <w:r>
        <w:rPr>
          <w:sz w:val="24"/>
        </w:rPr>
        <w:t>632</w:t>
      </w:r>
      <w:r>
        <w:rPr>
          <w:spacing w:val="-3"/>
          <w:sz w:val="24"/>
        </w:rPr>
        <w:t xml:space="preserve"> </w:t>
      </w:r>
      <w:r>
        <w:rPr>
          <w:sz w:val="24"/>
        </w:rPr>
        <w:t>967,20 (Шестьсот тридцать две тысячи девятьсот шестьдесят семь) рублей 20 копеек.</w:t>
      </w:r>
    </w:p>
    <w:p w:rsidR="00F93C79" w:rsidRDefault="00B94EE0">
      <w:pPr>
        <w:pStyle w:val="a3"/>
        <w:ind w:right="141" w:firstLine="720"/>
      </w:pPr>
      <w:r>
        <w:rPr>
          <w:b/>
        </w:rPr>
        <w:t xml:space="preserve">Шаг аукциона (5%): </w:t>
      </w:r>
      <w:r>
        <w:t>316 483,60 (Триста шестнадцать тысяч четыреста восемьдесят три) рубля 60 копеек.</w:t>
      </w:r>
    </w:p>
    <w:p w:rsidR="00F93C79" w:rsidRDefault="00B94EE0">
      <w:pPr>
        <w:pStyle w:val="a3"/>
        <w:ind w:right="144" w:firstLine="567"/>
      </w:pPr>
      <w:r>
        <w:t>В соответствии со ст. 28 ФЗ «О приватизации государственного и</w:t>
      </w:r>
      <w:r>
        <w:rPr>
          <w:spacing w:val="40"/>
        </w:rPr>
        <w:t xml:space="preserve"> </w:t>
      </w:r>
      <w:r>
        <w:t>муниципальн</w:t>
      </w:r>
      <w:r>
        <w:t>ого</w:t>
      </w:r>
      <w:r>
        <w:rPr>
          <w:spacing w:val="-3"/>
        </w:rPr>
        <w:t xml:space="preserve"> </w:t>
      </w:r>
      <w:r>
        <w:t>имущества»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178-ФЗ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21.12.2001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приватизация</w:t>
      </w:r>
      <w:r>
        <w:rPr>
          <w:spacing w:val="-3"/>
        </w:rPr>
        <w:t xml:space="preserve"> </w:t>
      </w:r>
      <w:r>
        <w:t>зданий,</w:t>
      </w:r>
      <w:r>
        <w:rPr>
          <w:spacing w:val="-3"/>
        </w:rPr>
        <w:t xml:space="preserve"> </w:t>
      </w:r>
      <w:r>
        <w:t>строений и сооружений осуществляется одновременно с отчуждением лицу, приобретающему такое имущество, земельных участков, занимаемых таким имуществом.</w:t>
      </w:r>
    </w:p>
    <w:p w:rsidR="00F93C79" w:rsidRDefault="00B94EE0">
      <w:pPr>
        <w:pStyle w:val="a3"/>
        <w:ind w:right="142"/>
      </w:pPr>
      <w:r>
        <w:t>Объекты недвижимости расположены на земельн</w:t>
      </w:r>
      <w:r>
        <w:t xml:space="preserve">ом участке площадью 2 939 </w:t>
      </w:r>
      <w:proofErr w:type="spellStart"/>
      <w:r>
        <w:t>кв.м</w:t>
      </w:r>
      <w:proofErr w:type="spellEnd"/>
      <w:r>
        <w:t>, кадастровый номер: 52:21:0000006:1167, категория земель: земли населенных пунктов, вид разрешенного использования: для эксплуатации здания (корпус №</w:t>
      </w:r>
      <w:r>
        <w:rPr>
          <w:spacing w:val="-3"/>
        </w:rPr>
        <w:t xml:space="preserve"> </w:t>
      </w:r>
      <w:r>
        <w:t>398), расположенного по адресу: Российская Федерация, Нижегородская область</w:t>
      </w:r>
      <w:r>
        <w:t>, городской округ город Дзержинск, город Дзержинск, шоссе Восточное, земельный участок 28Б.</w:t>
      </w:r>
    </w:p>
    <w:p w:rsidR="00F93C79" w:rsidRDefault="00B94EE0">
      <w:pPr>
        <w:ind w:left="141" w:right="141" w:firstLine="709"/>
        <w:jc w:val="both"/>
        <w:rPr>
          <w:sz w:val="24"/>
        </w:rPr>
      </w:pPr>
      <w:r>
        <w:rPr>
          <w:b/>
          <w:sz w:val="24"/>
        </w:rPr>
        <w:t xml:space="preserve">Стоимость земельного участка в размере 7 054 000 (Семь миллионов пятьдесят четыре тысячи) рублей 00 копеек, (НДС не облагается) </w:t>
      </w:r>
      <w:r>
        <w:rPr>
          <w:sz w:val="24"/>
        </w:rPr>
        <w:t xml:space="preserve">оплачивается </w:t>
      </w:r>
      <w:proofErr w:type="gramStart"/>
      <w:r>
        <w:rPr>
          <w:sz w:val="24"/>
        </w:rPr>
        <w:t>единовременным</w:t>
      </w:r>
      <w:r>
        <w:rPr>
          <w:spacing w:val="61"/>
          <w:w w:val="150"/>
          <w:sz w:val="24"/>
        </w:rPr>
        <w:t xml:space="preserve">  </w:t>
      </w:r>
      <w:r>
        <w:rPr>
          <w:sz w:val="24"/>
        </w:rPr>
        <w:t>платежо</w:t>
      </w:r>
      <w:r>
        <w:rPr>
          <w:sz w:val="24"/>
        </w:rPr>
        <w:t>м</w:t>
      </w:r>
      <w:proofErr w:type="gramEnd"/>
      <w:r>
        <w:rPr>
          <w:spacing w:val="61"/>
          <w:w w:val="150"/>
          <w:sz w:val="24"/>
        </w:rPr>
        <w:t xml:space="preserve">  </w:t>
      </w:r>
      <w:r>
        <w:rPr>
          <w:sz w:val="24"/>
        </w:rPr>
        <w:t>победителем</w:t>
      </w:r>
      <w:r>
        <w:rPr>
          <w:spacing w:val="61"/>
          <w:w w:val="150"/>
          <w:sz w:val="24"/>
        </w:rPr>
        <w:t xml:space="preserve">  </w:t>
      </w:r>
      <w:r>
        <w:rPr>
          <w:sz w:val="24"/>
        </w:rPr>
        <w:t>торгов</w:t>
      </w:r>
      <w:r>
        <w:rPr>
          <w:spacing w:val="61"/>
          <w:w w:val="150"/>
          <w:sz w:val="24"/>
        </w:rPr>
        <w:t xml:space="preserve">  </w:t>
      </w:r>
      <w:r>
        <w:rPr>
          <w:sz w:val="24"/>
        </w:rPr>
        <w:t>либо</w:t>
      </w:r>
      <w:r>
        <w:rPr>
          <w:spacing w:val="61"/>
          <w:w w:val="150"/>
          <w:sz w:val="24"/>
        </w:rPr>
        <w:t xml:space="preserve">  </w:t>
      </w:r>
      <w:r>
        <w:rPr>
          <w:sz w:val="24"/>
        </w:rPr>
        <w:t>лицом,</w:t>
      </w:r>
      <w:r>
        <w:rPr>
          <w:spacing w:val="61"/>
          <w:w w:val="150"/>
          <w:sz w:val="24"/>
        </w:rPr>
        <w:t xml:space="preserve">  </w:t>
      </w:r>
      <w:r>
        <w:rPr>
          <w:spacing w:val="-2"/>
          <w:sz w:val="24"/>
        </w:rPr>
        <w:t>признанным</w:t>
      </w:r>
    </w:p>
    <w:p w:rsidR="00F93C79" w:rsidRDefault="00F93C79">
      <w:pPr>
        <w:jc w:val="both"/>
        <w:rPr>
          <w:sz w:val="24"/>
        </w:rPr>
        <w:sectPr w:rsidR="00F93C79">
          <w:pgSz w:w="11910" w:h="16840"/>
          <w:pgMar w:top="1120" w:right="992" w:bottom="280" w:left="1559" w:header="720" w:footer="720" w:gutter="0"/>
          <w:cols w:space="720"/>
        </w:sectPr>
      </w:pPr>
    </w:p>
    <w:p w:rsidR="00F93C79" w:rsidRDefault="00B94EE0">
      <w:pPr>
        <w:pStyle w:val="a3"/>
        <w:spacing w:before="76"/>
        <w:ind w:right="141" w:firstLine="0"/>
      </w:pPr>
      <w:r>
        <w:lastRenderedPageBreak/>
        <w:t xml:space="preserve">единственным участником торгов, по договору купли-продажи муниципального имущества в течение 30 календарных дней с даты заключения договора купли- </w:t>
      </w:r>
      <w:r>
        <w:rPr>
          <w:spacing w:val="-2"/>
        </w:rPr>
        <w:t>продажи.</w:t>
      </w:r>
    </w:p>
    <w:p w:rsidR="00F93C79" w:rsidRDefault="00B94EE0">
      <w:pPr>
        <w:pStyle w:val="a3"/>
        <w:ind w:right="146"/>
      </w:pPr>
      <w:r>
        <w:t>Решение об условиях приватизации нахо</w:t>
      </w:r>
      <w:r>
        <w:t>дящегося в муниципальной собственности имущества принято постановлением администрации города Дзержинска Нижегородской области от 20.11.2025 года № 6213.</w:t>
      </w:r>
    </w:p>
    <w:p w:rsidR="00F93C79" w:rsidRDefault="00B94EE0">
      <w:pPr>
        <w:ind w:left="141" w:right="139" w:firstLine="709"/>
        <w:jc w:val="both"/>
        <w:rPr>
          <w:sz w:val="24"/>
        </w:rPr>
      </w:pPr>
      <w:r>
        <w:rPr>
          <w:b/>
          <w:sz w:val="24"/>
        </w:rPr>
        <w:t xml:space="preserve">Информация о предыдущих торгах: </w:t>
      </w:r>
      <w:r>
        <w:t>аукционы по продаже муниципального имущества в электронной форме от 28.</w:t>
      </w:r>
      <w:r>
        <w:t>04.2025 года, от 30.06.2025 года, от 29.09.2025 года признаны несостоявшимися по причине отсутствия заявок</w:t>
      </w:r>
      <w:r>
        <w:rPr>
          <w:sz w:val="24"/>
        </w:rPr>
        <w:t>.</w:t>
      </w:r>
    </w:p>
    <w:p w:rsidR="00F93C79" w:rsidRDefault="00B94EE0">
      <w:pPr>
        <w:pStyle w:val="a3"/>
        <w:spacing w:before="17"/>
        <w:ind w:left="0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2779092</wp:posOffset>
                </wp:positionH>
                <wp:positionV relativeFrom="paragraph">
                  <wp:posOffset>172149</wp:posOffset>
                </wp:positionV>
                <wp:extent cx="23622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2200">
                              <a:moveTo>
                                <a:pt x="0" y="0"/>
                              </a:moveTo>
                              <a:lnTo>
                                <a:pt x="23622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9142CB" id="Graphic 5" o:spid="_x0000_s1026" style="position:absolute;margin-left:218.85pt;margin-top:13.55pt;width:186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62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" path="m,l2362200,e" filled="f" strokeweight=".48pt">
                <v:path arrowok="t"/>
                <w10:wrap type="topAndBottom" anchorx="page"/>
              </v:shape>
            </w:pict>
          </mc:Fallback>
        </mc:AlternateContent>
      </w:r>
    </w:p>
    <w:p w:rsidR="00F93C79" w:rsidRDefault="00F93C79">
      <w:pPr>
        <w:pStyle w:val="a3"/>
        <w:ind w:left="0" w:firstLine="0"/>
        <w:jc w:val="left"/>
      </w:pPr>
    </w:p>
    <w:p w:rsidR="00F93C79" w:rsidRDefault="00B94EE0">
      <w:pPr>
        <w:pStyle w:val="a3"/>
        <w:ind w:left="142" w:right="144"/>
      </w:pPr>
      <w:r>
        <w:t>Документооборот между Претендентами, участниками торгов, Продавцом и Организатором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</w:t>
      </w:r>
      <w:r>
        <w:t xml:space="preserve">ь от имени Претендента. 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и отправитель </w:t>
      </w:r>
      <w:r>
        <w:t>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</w:t>
      </w:r>
      <w:r>
        <w:rPr>
          <w:spacing w:val="40"/>
        </w:rPr>
        <w:t xml:space="preserve"> </w:t>
      </w:r>
      <w:r>
        <w:t>должны быть подписаны усиленной квалифицированной электронной подписью лица, им</w:t>
      </w:r>
      <w:r>
        <w:t>еющего права действовать от имени Организатора).</w:t>
      </w:r>
    </w:p>
    <w:p w:rsidR="00F93C79" w:rsidRDefault="00B94EE0">
      <w:pPr>
        <w:pStyle w:val="a3"/>
        <w:ind w:left="142" w:right="145"/>
      </w:pPr>
      <w: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</w:t>
      </w:r>
      <w:r>
        <w:t>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:rsidR="00F93C79" w:rsidRDefault="00B94EE0">
      <w:pPr>
        <w:pStyle w:val="a3"/>
        <w:ind w:right="145"/>
      </w:pPr>
      <w:r>
        <w:rPr>
          <w:b/>
        </w:rPr>
        <w:t xml:space="preserve">Задаток </w:t>
      </w:r>
      <w:r>
        <w:t>для участия в аукционе служит обеспечением исполнения</w:t>
      </w:r>
      <w:r>
        <w:rPr>
          <w:spacing w:val="40"/>
        </w:rPr>
        <w:t xml:space="preserve"> </w:t>
      </w:r>
      <w:r>
        <w:t>обязательства победителя аукциона по заключению догово</w:t>
      </w:r>
      <w:r>
        <w:t>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F93C79" w:rsidRDefault="00B94EE0">
      <w:pPr>
        <w:pStyle w:val="a3"/>
        <w:ind w:right="146"/>
      </w:pPr>
      <w:r>
        <w:t>Платежи по перечислению задатка для участия в торгах и порядок возврата задатка осуществ</w:t>
      </w:r>
      <w:r>
        <w:t>ляются в соответствии с Регламентом электронной площадки.</w:t>
      </w:r>
    </w:p>
    <w:p w:rsidR="00F93C79" w:rsidRDefault="00B94EE0">
      <w:pPr>
        <w:pStyle w:val="a3"/>
        <w:ind w:right="146" w:firstLine="720"/>
      </w:pPr>
      <w:r>
        <w:t xml:space="preserve">Лицам, перечислившим задаток для участия в продаже государственного или муниципального имущества на аукционе </w:t>
      </w:r>
      <w:proofErr w:type="gramStart"/>
      <w:r>
        <w:t>денежные средства</w:t>
      </w:r>
      <w:proofErr w:type="gramEnd"/>
      <w:r>
        <w:t xml:space="preserve"> возвращаются в следующем порядке:</w:t>
      </w:r>
    </w:p>
    <w:p w:rsidR="00F93C79" w:rsidRDefault="00B94EE0">
      <w:pPr>
        <w:pStyle w:val="a3"/>
        <w:ind w:right="145" w:firstLine="720"/>
      </w:pPr>
      <w:r>
        <w:t>а)</w:t>
      </w:r>
      <w:r>
        <w:rPr>
          <w:spacing w:val="-2"/>
        </w:rPr>
        <w:t xml:space="preserve"> </w:t>
      </w:r>
      <w:r>
        <w:t>участникам, за исключением победит</w:t>
      </w:r>
      <w:r>
        <w:t>еля или лица, признанного</w:t>
      </w:r>
      <w:r>
        <w:rPr>
          <w:spacing w:val="40"/>
        </w:rPr>
        <w:t xml:space="preserve"> </w:t>
      </w:r>
      <w:r>
        <w:t>единственным участником аукциона, - в течение 5 календарных дней со дня</w:t>
      </w:r>
      <w:r>
        <w:rPr>
          <w:spacing w:val="40"/>
        </w:rPr>
        <w:t xml:space="preserve"> </w:t>
      </w:r>
      <w:r>
        <w:t>подведения итогов продажи имущества;</w:t>
      </w:r>
    </w:p>
    <w:p w:rsidR="00F93C79" w:rsidRDefault="00B94EE0">
      <w:pPr>
        <w:pStyle w:val="a3"/>
        <w:ind w:right="145" w:firstLine="720"/>
      </w:pPr>
      <w:r>
        <w:t xml:space="preserve">б) претендентам, не допущенным к участию в продаже имущества, - в течение 5 календарных дней со дня подписания протокола </w:t>
      </w:r>
      <w:r>
        <w:t xml:space="preserve">о признании претендентов </w:t>
      </w:r>
      <w:r>
        <w:rPr>
          <w:spacing w:val="-2"/>
        </w:rPr>
        <w:t>участниками;</w:t>
      </w:r>
    </w:p>
    <w:p w:rsidR="00F93C79" w:rsidRDefault="00B94EE0">
      <w:pPr>
        <w:pStyle w:val="a3"/>
        <w:ind w:right="146" w:firstLine="720"/>
      </w:pPr>
      <w:r>
        <w:t>Задаток</w:t>
      </w:r>
      <w:r>
        <w:rPr>
          <w:spacing w:val="-4"/>
        </w:rPr>
        <w:t xml:space="preserve"> </w:t>
      </w:r>
      <w:r>
        <w:t>победителя</w:t>
      </w:r>
      <w:r>
        <w:rPr>
          <w:spacing w:val="-4"/>
        </w:rPr>
        <w:t xml:space="preserve"> </w:t>
      </w:r>
      <w:r>
        <w:t>продажи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лица,</w:t>
      </w:r>
      <w:r>
        <w:rPr>
          <w:spacing w:val="-4"/>
        </w:rPr>
        <w:t xml:space="preserve"> </w:t>
      </w:r>
      <w:r>
        <w:t>признанного единственным участником аукциона, засчитывается в счет оплаты приобретаемого имущества и подлежит перечислению в установленном порядке в городск</w:t>
      </w:r>
      <w:r>
        <w:t>ой бюджет в течение 5 календарных дней со дня истечения срока, установленного для заключения договора купли-продажи имущества.</w:t>
      </w:r>
    </w:p>
    <w:p w:rsidR="00F93C79" w:rsidRDefault="00B94EE0">
      <w:pPr>
        <w:pStyle w:val="a3"/>
        <w:ind w:right="146" w:firstLine="426"/>
      </w:pPr>
      <w:r>
        <w:t>Задаток не возвращается при уклонении или отказе победителя аукциона либо</w:t>
      </w:r>
      <w:r>
        <w:rPr>
          <w:spacing w:val="40"/>
        </w:rPr>
        <w:t xml:space="preserve"> </w:t>
      </w:r>
      <w:r>
        <w:t>лица, признанного единственным участником аукциона:</w:t>
      </w:r>
    </w:p>
    <w:p w:rsidR="00F93C79" w:rsidRDefault="00B94EE0">
      <w:pPr>
        <w:pStyle w:val="a5"/>
        <w:numPr>
          <w:ilvl w:val="0"/>
          <w:numId w:val="2"/>
        </w:numPr>
        <w:tabs>
          <w:tab w:val="left" w:pos="729"/>
        </w:tabs>
        <w:ind w:left="141" w:right="146" w:firstLine="426"/>
        <w:rPr>
          <w:sz w:val="24"/>
        </w:rPr>
      </w:pPr>
      <w:r>
        <w:rPr>
          <w:sz w:val="24"/>
        </w:rPr>
        <w:t xml:space="preserve">от </w:t>
      </w:r>
      <w:r>
        <w:rPr>
          <w:sz w:val="24"/>
        </w:rPr>
        <w:t>заключения в течение пяти рабочих дней со дня подведения итогов аукциона договора</w:t>
      </w:r>
      <w:r>
        <w:rPr>
          <w:spacing w:val="-2"/>
          <w:sz w:val="24"/>
        </w:rPr>
        <w:t xml:space="preserve"> </w:t>
      </w:r>
      <w:r>
        <w:rPr>
          <w:sz w:val="24"/>
        </w:rPr>
        <w:t>купли-продажи</w:t>
      </w:r>
      <w:r>
        <w:rPr>
          <w:spacing w:val="-2"/>
          <w:sz w:val="24"/>
        </w:rPr>
        <w:t xml:space="preserve"> </w:t>
      </w:r>
      <w:r>
        <w:rPr>
          <w:sz w:val="24"/>
        </w:rPr>
        <w:t>(результаты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2"/>
          <w:sz w:val="24"/>
        </w:rPr>
        <w:t xml:space="preserve"> </w:t>
      </w:r>
      <w:r>
        <w:rPr>
          <w:sz w:val="24"/>
        </w:rPr>
        <w:t>аннулируются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Продавцом),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он утрачивает право на заключение указанного договора;</w:t>
      </w:r>
    </w:p>
    <w:p w:rsidR="00F93C79" w:rsidRDefault="00B94EE0">
      <w:pPr>
        <w:pStyle w:val="a5"/>
        <w:numPr>
          <w:ilvl w:val="0"/>
          <w:numId w:val="2"/>
        </w:numPr>
        <w:tabs>
          <w:tab w:val="left" w:pos="706"/>
        </w:tabs>
        <w:ind w:left="706" w:right="0" w:hanging="139"/>
        <w:rPr>
          <w:sz w:val="24"/>
        </w:rPr>
      </w:pP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оплате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3"/>
          <w:sz w:val="24"/>
        </w:rPr>
        <w:t xml:space="preserve"> </w:t>
      </w:r>
      <w:r>
        <w:rPr>
          <w:sz w:val="24"/>
        </w:rPr>
        <w:t>купли-</w:t>
      </w:r>
      <w:r>
        <w:rPr>
          <w:spacing w:val="-2"/>
          <w:sz w:val="24"/>
        </w:rPr>
        <w:t>продажи.</w:t>
      </w:r>
    </w:p>
    <w:p w:rsidR="00F93C79" w:rsidRDefault="00F93C79">
      <w:pPr>
        <w:pStyle w:val="a5"/>
        <w:rPr>
          <w:sz w:val="24"/>
        </w:rPr>
        <w:sectPr w:rsidR="00F93C79">
          <w:pgSz w:w="11910" w:h="16840"/>
          <w:pgMar w:top="1040" w:right="992" w:bottom="280" w:left="1559" w:header="720" w:footer="720" w:gutter="0"/>
          <w:cols w:space="720"/>
        </w:sectPr>
      </w:pPr>
    </w:p>
    <w:p w:rsidR="00F93C79" w:rsidRDefault="00B94EE0">
      <w:pPr>
        <w:pStyle w:val="a3"/>
        <w:spacing w:before="76"/>
        <w:ind w:right="145"/>
      </w:pPr>
      <w:r>
        <w:lastRenderedPageBreak/>
        <w:t>К участию в аукционе допускаются лица, которые могут быть в соответствии со статьей</w:t>
      </w:r>
      <w:r>
        <w:rPr>
          <w:spacing w:val="-2"/>
        </w:rPr>
        <w:t xml:space="preserve"> </w:t>
      </w:r>
      <w:r>
        <w:t>5 Закона о приватизации Покупателями, своевременно подавшие заявку и представившие надлежащим образом оформленные документы в соответствии с перечнем, объявленным в информационном сообщении, задатки которых поступили на счет Организатора продажи в установл</w:t>
      </w:r>
      <w:r>
        <w:t>енный в информационном сообщении срок.</w:t>
      </w:r>
    </w:p>
    <w:p w:rsidR="00F93C79" w:rsidRDefault="00B94EE0">
      <w:pPr>
        <w:pStyle w:val="1"/>
        <w:spacing w:before="276"/>
        <w:ind w:left="2322" w:right="657" w:hanging="959"/>
      </w:pPr>
      <w:r>
        <w:t>Исчерпывающий</w:t>
      </w:r>
      <w:r>
        <w:rPr>
          <w:spacing w:val="-10"/>
        </w:rPr>
        <w:t xml:space="preserve"> </w:t>
      </w:r>
      <w:r>
        <w:t>перечень</w:t>
      </w:r>
      <w:r>
        <w:rPr>
          <w:spacing w:val="-10"/>
        </w:rPr>
        <w:t xml:space="preserve"> </w:t>
      </w:r>
      <w:r>
        <w:t>представляемых</w:t>
      </w:r>
      <w:r>
        <w:rPr>
          <w:spacing w:val="-10"/>
        </w:rPr>
        <w:t xml:space="preserve"> </w:t>
      </w:r>
      <w:r>
        <w:t>участниками</w:t>
      </w:r>
      <w:r>
        <w:rPr>
          <w:spacing w:val="-10"/>
        </w:rPr>
        <w:t xml:space="preserve"> </w:t>
      </w:r>
      <w:r>
        <w:t>продажи документов, требования к их оформлению:</w:t>
      </w:r>
    </w:p>
    <w:p w:rsidR="00F93C79" w:rsidRDefault="00B94EE0">
      <w:pPr>
        <w:pStyle w:val="a3"/>
        <w:ind w:right="144" w:firstLine="426"/>
      </w:pPr>
      <w:r>
        <w:t>Заявка (приложение №1 к информационному сообщению) подается путем заполнения ее электронной формы (заполненный файл с з</w:t>
      </w:r>
      <w:r>
        <w:t>аявкой загружается на электронную площадку),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необходимых документов (документов на бума</w:t>
      </w:r>
      <w:r>
        <w:t>жном носителе, преобразованных в электронно-цифровую форму путем сканирования с сохранением их реквизитов), заверенных электронной подписью, предусмотренных Федеральным законом о приватизации:</w:t>
      </w:r>
    </w:p>
    <w:p w:rsidR="00F93C79" w:rsidRDefault="00B94EE0">
      <w:pPr>
        <w:ind w:left="141" w:right="141" w:firstLine="454"/>
        <w:jc w:val="both"/>
        <w:rPr>
          <w:b/>
          <w:sz w:val="24"/>
        </w:rPr>
      </w:pPr>
      <w:r>
        <w:rPr>
          <w:b/>
          <w:sz w:val="24"/>
        </w:rPr>
        <w:t xml:space="preserve">Для участия в аукционе одновременно с заявкой </w:t>
      </w:r>
      <w:r>
        <w:rPr>
          <w:sz w:val="24"/>
        </w:rPr>
        <w:t>(приложение 1 к и</w:t>
      </w:r>
      <w:r>
        <w:rPr>
          <w:sz w:val="24"/>
        </w:rPr>
        <w:t xml:space="preserve">нформационному сообщению) </w:t>
      </w:r>
      <w:r>
        <w:rPr>
          <w:b/>
          <w:sz w:val="24"/>
        </w:rPr>
        <w:t>представляются следующие документы:</w:t>
      </w:r>
    </w:p>
    <w:p w:rsidR="00F93C79" w:rsidRDefault="00B94EE0">
      <w:pPr>
        <w:pStyle w:val="1"/>
        <w:spacing w:before="276"/>
        <w:ind w:left="595"/>
      </w:pPr>
      <w:r>
        <w:t>Для</w:t>
      </w:r>
      <w:r>
        <w:rPr>
          <w:spacing w:val="-4"/>
        </w:rPr>
        <w:t xml:space="preserve"> </w:t>
      </w:r>
      <w:r>
        <w:t>юридических</w:t>
      </w:r>
      <w:r>
        <w:rPr>
          <w:spacing w:val="-2"/>
        </w:rPr>
        <w:t xml:space="preserve"> </w:t>
      </w:r>
      <w:r>
        <w:rPr>
          <w:spacing w:val="-4"/>
        </w:rPr>
        <w:t>лиц:</w:t>
      </w:r>
    </w:p>
    <w:p w:rsidR="00F93C79" w:rsidRDefault="00B94EE0">
      <w:pPr>
        <w:pStyle w:val="a5"/>
        <w:numPr>
          <w:ilvl w:val="0"/>
          <w:numId w:val="2"/>
        </w:numPr>
        <w:tabs>
          <w:tab w:val="left" w:pos="771"/>
        </w:tabs>
        <w:ind w:left="141" w:right="146" w:firstLine="426"/>
        <w:rPr>
          <w:b/>
          <w:sz w:val="24"/>
        </w:rPr>
      </w:pPr>
      <w:r>
        <w:rPr>
          <w:sz w:val="24"/>
        </w:rPr>
        <w:t>заявка на участие в аукционе, заполненная в форме электронного документа (Приложение № 1);</w:t>
      </w:r>
    </w:p>
    <w:p w:rsidR="00F93C79" w:rsidRDefault="00B94EE0">
      <w:pPr>
        <w:pStyle w:val="a5"/>
        <w:numPr>
          <w:ilvl w:val="0"/>
          <w:numId w:val="2"/>
        </w:numPr>
        <w:tabs>
          <w:tab w:val="left" w:pos="706"/>
        </w:tabs>
        <w:ind w:left="706" w:right="0" w:hanging="139"/>
        <w:rPr>
          <w:sz w:val="24"/>
        </w:rPr>
      </w:pPr>
      <w:r>
        <w:rPr>
          <w:sz w:val="24"/>
        </w:rPr>
        <w:t>заверенные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копии</w:t>
      </w:r>
      <w:r>
        <w:rPr>
          <w:spacing w:val="-5"/>
          <w:sz w:val="24"/>
        </w:rPr>
        <w:t xml:space="preserve"> </w:t>
      </w:r>
      <w:r>
        <w:rPr>
          <w:sz w:val="24"/>
        </w:rPr>
        <w:t>учредительных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документов;</w:t>
      </w:r>
    </w:p>
    <w:p w:rsidR="00F93C79" w:rsidRDefault="00B94EE0">
      <w:pPr>
        <w:pStyle w:val="a5"/>
        <w:numPr>
          <w:ilvl w:val="0"/>
          <w:numId w:val="2"/>
        </w:numPr>
        <w:tabs>
          <w:tab w:val="left" w:pos="706"/>
        </w:tabs>
        <w:ind w:left="141" w:firstLine="426"/>
        <w:rPr>
          <w:sz w:val="24"/>
        </w:rPr>
      </w:pPr>
      <w:r>
        <w:rPr>
          <w:sz w:val="24"/>
        </w:rPr>
        <w:t>документ, содержащий сведения о доле Ро</w:t>
      </w:r>
      <w:r>
        <w:rPr>
          <w:sz w:val="24"/>
        </w:rPr>
        <w:t>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</w:t>
      </w:r>
      <w:r>
        <w:rPr>
          <w:sz w:val="24"/>
        </w:rPr>
        <w:t xml:space="preserve">ем </w:t>
      </w:r>
      <w:r>
        <w:rPr>
          <w:spacing w:val="-2"/>
          <w:sz w:val="24"/>
        </w:rPr>
        <w:t>письмо);</w:t>
      </w:r>
    </w:p>
    <w:p w:rsidR="00F93C79" w:rsidRDefault="00B94EE0">
      <w:pPr>
        <w:pStyle w:val="a5"/>
        <w:numPr>
          <w:ilvl w:val="0"/>
          <w:numId w:val="2"/>
        </w:numPr>
        <w:tabs>
          <w:tab w:val="left" w:pos="737"/>
        </w:tabs>
        <w:ind w:left="141" w:firstLine="426"/>
        <w:rPr>
          <w:sz w:val="24"/>
        </w:rPr>
      </w:pPr>
      <w:r>
        <w:rPr>
          <w:sz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</w:t>
      </w:r>
      <w:r>
        <w:rPr>
          <w:spacing w:val="40"/>
          <w:sz w:val="24"/>
        </w:rPr>
        <w:t xml:space="preserve"> </w:t>
      </w:r>
      <w:r>
        <w:rPr>
          <w:sz w:val="24"/>
        </w:rPr>
        <w:t>юридического лица о</w:t>
      </w:r>
      <w:r>
        <w:rPr>
          <w:sz w:val="24"/>
        </w:rPr>
        <w:t xml:space="preserve">бладает правом действовать от имени юридического лица без </w:t>
      </w:r>
      <w:r>
        <w:rPr>
          <w:spacing w:val="-2"/>
          <w:sz w:val="24"/>
        </w:rPr>
        <w:t>доверенности;</w:t>
      </w:r>
    </w:p>
    <w:p w:rsidR="00F93C79" w:rsidRDefault="00B94EE0">
      <w:pPr>
        <w:pStyle w:val="1"/>
        <w:ind w:left="141" w:right="145" w:firstLine="426"/>
      </w:pPr>
      <w:r>
        <w:t>Файл с заявкой и документы необходимо загрузить на электронную площадку АО «Российский аукционный дом» (https://lot-online.ru/).</w:t>
      </w:r>
    </w:p>
    <w:p w:rsidR="00F93C79" w:rsidRDefault="00B94EE0">
      <w:pPr>
        <w:spacing w:before="276"/>
        <w:ind w:left="595"/>
        <w:jc w:val="both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физических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лиц:</w:t>
      </w:r>
    </w:p>
    <w:p w:rsidR="00F93C79" w:rsidRDefault="00B94EE0">
      <w:pPr>
        <w:pStyle w:val="a5"/>
        <w:numPr>
          <w:ilvl w:val="0"/>
          <w:numId w:val="2"/>
        </w:numPr>
        <w:tabs>
          <w:tab w:val="left" w:pos="779"/>
        </w:tabs>
        <w:ind w:left="141" w:firstLine="426"/>
        <w:rPr>
          <w:b/>
          <w:sz w:val="24"/>
        </w:rPr>
      </w:pPr>
      <w:r>
        <w:rPr>
          <w:sz w:val="24"/>
        </w:rPr>
        <w:t>заявка на участие в продаже, заполненная в форме электронного документа (Приложение № 1);</w:t>
      </w:r>
    </w:p>
    <w:p w:rsidR="00F93C79" w:rsidRDefault="00B94EE0">
      <w:pPr>
        <w:pStyle w:val="a5"/>
        <w:numPr>
          <w:ilvl w:val="0"/>
          <w:numId w:val="2"/>
        </w:numPr>
        <w:tabs>
          <w:tab w:val="left" w:pos="734"/>
        </w:tabs>
        <w:ind w:left="734" w:right="0" w:hanging="139"/>
        <w:rPr>
          <w:sz w:val="24"/>
        </w:rPr>
      </w:pPr>
      <w:r>
        <w:rPr>
          <w:sz w:val="24"/>
        </w:rPr>
        <w:t>копия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2"/>
          <w:sz w:val="24"/>
        </w:rPr>
        <w:t xml:space="preserve"> </w:t>
      </w:r>
      <w:r>
        <w:rPr>
          <w:sz w:val="24"/>
        </w:rPr>
        <w:t>(всех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листов).</w:t>
      </w:r>
    </w:p>
    <w:p w:rsidR="00F93C79" w:rsidRDefault="00B94EE0">
      <w:pPr>
        <w:pStyle w:val="1"/>
        <w:ind w:left="141" w:right="145" w:firstLine="454"/>
      </w:pPr>
      <w:r>
        <w:t>Файл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заявкой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документы</w:t>
      </w:r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загрузить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площадку АО «Российский аукционный дом» (https://lot-online.ru/).</w:t>
      </w:r>
    </w:p>
    <w:p w:rsidR="00F93C79" w:rsidRDefault="00B94EE0">
      <w:pPr>
        <w:pStyle w:val="a3"/>
        <w:ind w:right="146" w:firstLine="454"/>
      </w:pPr>
      <w: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</w:t>
      </w:r>
      <w:r>
        <w:t>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</w:t>
      </w:r>
      <w:r>
        <w:t xml:space="preserve">верждающий полномочия этого </w:t>
      </w:r>
      <w:r>
        <w:rPr>
          <w:spacing w:val="-4"/>
        </w:rPr>
        <w:t>лица.</w:t>
      </w:r>
    </w:p>
    <w:p w:rsidR="00F93C79" w:rsidRDefault="00B94EE0">
      <w:pPr>
        <w:pStyle w:val="a3"/>
        <w:ind w:right="145" w:firstLine="454"/>
      </w:pPr>
      <w:r>
        <w:t>Требования к документам: указанные документы в части их оформления и содержания должны соответствовать требованиям законодательства Российской Федерации; представленные иностранными юридическими лицами документы должны быт</w:t>
      </w:r>
      <w:r>
        <w:t>ь</w:t>
      </w:r>
      <w:r>
        <w:rPr>
          <w:spacing w:val="80"/>
        </w:rPr>
        <w:t xml:space="preserve"> </w:t>
      </w:r>
      <w:r>
        <w:t>легализированы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территории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иметь</w:t>
      </w:r>
      <w:r>
        <w:rPr>
          <w:spacing w:val="80"/>
        </w:rPr>
        <w:t xml:space="preserve"> </w:t>
      </w:r>
      <w:r>
        <w:t>заверенный</w:t>
      </w:r>
    </w:p>
    <w:p w:rsidR="00F93C79" w:rsidRDefault="00F93C79">
      <w:pPr>
        <w:pStyle w:val="a3"/>
        <w:sectPr w:rsidR="00F93C79">
          <w:pgSz w:w="11910" w:h="16840"/>
          <w:pgMar w:top="1040" w:right="992" w:bottom="280" w:left="1559" w:header="720" w:footer="720" w:gutter="0"/>
          <w:cols w:space="720"/>
        </w:sectPr>
      </w:pPr>
    </w:p>
    <w:p w:rsidR="00F93C79" w:rsidRDefault="00B94EE0">
      <w:pPr>
        <w:pStyle w:val="a3"/>
        <w:spacing w:before="76"/>
        <w:ind w:firstLine="0"/>
      </w:pPr>
      <w:r>
        <w:lastRenderedPageBreak/>
        <w:t>перевод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язык.</w:t>
      </w:r>
    </w:p>
    <w:p w:rsidR="00F93C79" w:rsidRDefault="00B94EE0">
      <w:pPr>
        <w:pStyle w:val="a3"/>
        <w:ind w:right="146" w:firstLine="454"/>
      </w:pPr>
      <w:r>
        <w:t>Заявка и иные представленные одновременно с ней документы подаются в форме электронных документов.</w:t>
      </w:r>
    </w:p>
    <w:p w:rsidR="00F93C79" w:rsidRDefault="00B94EE0">
      <w:pPr>
        <w:pStyle w:val="a3"/>
        <w:ind w:right="145" w:firstLine="454"/>
      </w:pPr>
      <w:r>
        <w:t>Заявки подаются на электронную площадку начиная</w:t>
      </w:r>
      <w:r>
        <w:t xml:space="preserve"> с даты начала приема заявок до времени и даты окончания приема заявок, указанных в информационном</w:t>
      </w:r>
      <w:r>
        <w:rPr>
          <w:spacing w:val="40"/>
        </w:rPr>
        <w:t xml:space="preserve"> </w:t>
      </w:r>
      <w:r>
        <w:t>сообщении. Одно лицо имеет право подать только одну заявку.</w:t>
      </w:r>
    </w:p>
    <w:p w:rsidR="00F93C79" w:rsidRDefault="00B94EE0">
      <w:pPr>
        <w:pStyle w:val="a3"/>
        <w:ind w:right="144" w:firstLine="454"/>
      </w:pPr>
      <w:r>
        <w:t>При приеме заявок от Претендентов Организатор обеспечивает конфиденциальность данных о Претендент</w:t>
      </w:r>
      <w:r>
        <w:t>ах и участниках.</w:t>
      </w:r>
    </w:p>
    <w:p w:rsidR="00F93C79" w:rsidRDefault="00B94EE0">
      <w:pPr>
        <w:pStyle w:val="a3"/>
        <w:ind w:right="145" w:firstLine="454"/>
      </w:pPr>
      <w:r>
        <w:t>Организатор обеспечивает - принятие и регистрацию в электронных журналах заявок и прилагаемых к ним документов, уведомление претендентов о принятом Продавцом решении о признании их участниками либо об отказе в допуске к участию в продаже и</w:t>
      </w:r>
      <w:r>
        <w:t>мущества.</w:t>
      </w:r>
    </w:p>
    <w:p w:rsidR="00F93C79" w:rsidRDefault="00B94EE0">
      <w:pPr>
        <w:pStyle w:val="a3"/>
        <w:ind w:right="145" w:firstLine="454"/>
      </w:pPr>
      <w: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F93C79" w:rsidRDefault="00F93C79">
      <w:pPr>
        <w:pStyle w:val="a3"/>
        <w:ind w:left="0" w:firstLine="0"/>
        <w:jc w:val="left"/>
      </w:pPr>
    </w:p>
    <w:p w:rsidR="00F93C79" w:rsidRDefault="00B94EE0">
      <w:pPr>
        <w:ind w:left="141" w:right="140" w:firstLine="454"/>
        <w:jc w:val="both"/>
        <w:rPr>
          <w:sz w:val="24"/>
        </w:rPr>
      </w:pPr>
      <w:r>
        <w:rPr>
          <w:b/>
          <w:sz w:val="24"/>
        </w:rPr>
        <w:t>Порядок ознакомления участников торгов с условиями договора</w:t>
      </w:r>
      <w:r>
        <w:rPr>
          <w:sz w:val="24"/>
        </w:rPr>
        <w:t>, заключаемого по итогам проведения торгов, порядок предоставления разъяснений положений информационного сообщения и осмотр объектов нежилого фонда:</w:t>
      </w:r>
    </w:p>
    <w:p w:rsidR="00F93C79" w:rsidRDefault="00B94EE0">
      <w:pPr>
        <w:pStyle w:val="a3"/>
        <w:ind w:right="145" w:firstLine="454"/>
      </w:pPr>
      <w:r>
        <w:t>С условиями договора, заключаемого по итогам про</w:t>
      </w:r>
      <w:r>
        <w:t xml:space="preserve">ведения торгов, можно ознакомиться с даты размещения информационного сообщения на официальном сайте торгов до даты окончания срока приема заявок на участие в аукционе на сайтах: </w:t>
      </w:r>
      <w:hyperlink r:id="rId7">
        <w:r>
          <w:t>www.torgi.gov.ru,</w:t>
        </w:r>
      </w:hyperlink>
      <w:r>
        <w:t xml:space="preserve"> https://адмдзерж</w:t>
      </w:r>
      <w:r>
        <w:t>инск.рф/ и на электронной площадке www.lot- online.ru (приложение №2 к информационному сообщению).</w:t>
      </w:r>
    </w:p>
    <w:p w:rsidR="00F93C79" w:rsidRDefault="00B94EE0">
      <w:pPr>
        <w:pStyle w:val="a3"/>
        <w:ind w:right="145" w:firstLine="454"/>
      </w:pPr>
      <w: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</w:t>
      </w:r>
      <w:r>
        <w:t>запрос о разъяснении положений информационного сообщения и необходимостью ознакомления с иной дополнительной информацией. Такой запрос в режиме реального времени направляется в «личный кабинет» Продавца для рассмотрения при условии, что запрос поступил Про</w:t>
      </w:r>
      <w:r>
        <w:t>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</w:t>
      </w:r>
      <w:r>
        <w:t>ия лица, от которого поступил запрос.</w:t>
      </w:r>
    </w:p>
    <w:p w:rsidR="00F93C79" w:rsidRDefault="00B94EE0">
      <w:pPr>
        <w:pStyle w:val="a3"/>
        <w:ind w:right="144" w:firstLine="454"/>
      </w:pPr>
      <w:r>
        <w:t>С целью осмотра выставленного на продажу имущества необходимо обращаться в Комитет по управлению муниципальным имуществом администрации города Дзержинска Нижегородской области, контактный телефон: 8 (8313) 39-71-60</w:t>
      </w:r>
      <w:r>
        <w:rPr>
          <w:spacing w:val="40"/>
        </w:rPr>
        <w:t xml:space="preserve"> </w:t>
      </w:r>
      <w:r>
        <w:t>(до</w:t>
      </w:r>
      <w:r>
        <w:t>б.1025), но не позднее, чем за два рабочих дня до даты окончания подачи заявки на участие в аукционе.</w:t>
      </w:r>
    </w:p>
    <w:p w:rsidR="00F93C79" w:rsidRDefault="00B94EE0">
      <w:pPr>
        <w:pStyle w:val="a3"/>
        <w:ind w:right="143"/>
      </w:pPr>
      <w:r>
        <w:t xml:space="preserve">Осмотр объекта производится лицами, желающими участвовать в торгах, в период </w:t>
      </w:r>
      <w:r>
        <w:rPr>
          <w:b/>
        </w:rPr>
        <w:t>с 25.11.2025 по 19.12.2025 года</w:t>
      </w:r>
      <w:r>
        <w:t>, кроме выходных и праздничных дней по предвар</w:t>
      </w:r>
      <w:r>
        <w:t>ительному согласованию по указанному выше телефону.</w:t>
      </w:r>
    </w:p>
    <w:p w:rsidR="00F93C79" w:rsidRDefault="00F93C79">
      <w:pPr>
        <w:pStyle w:val="a3"/>
        <w:ind w:left="0" w:firstLine="0"/>
        <w:jc w:val="left"/>
      </w:pPr>
    </w:p>
    <w:p w:rsidR="00F93C79" w:rsidRDefault="00B94EE0">
      <w:pPr>
        <w:pStyle w:val="1"/>
        <w:ind w:left="2352"/>
      </w:pPr>
      <w:r>
        <w:t>Порядок</w:t>
      </w:r>
      <w:r>
        <w:rPr>
          <w:spacing w:val="-6"/>
        </w:rPr>
        <w:t xml:space="preserve"> </w:t>
      </w:r>
      <w:r>
        <w:t>регистрации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rPr>
          <w:spacing w:val="-2"/>
        </w:rPr>
        <w:t>площадке.</w:t>
      </w:r>
    </w:p>
    <w:p w:rsidR="00F93C79" w:rsidRDefault="00B94EE0">
      <w:pPr>
        <w:pStyle w:val="a3"/>
        <w:ind w:right="146"/>
      </w:pPr>
      <w: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F93C79" w:rsidRDefault="00B94EE0">
      <w:pPr>
        <w:pStyle w:val="a3"/>
        <w:ind w:left="850" w:firstLine="0"/>
      </w:pPr>
      <w:r>
        <w:t>Регистрация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площадке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взимания</w:t>
      </w:r>
      <w:r>
        <w:rPr>
          <w:spacing w:val="-5"/>
        </w:rPr>
        <w:t xml:space="preserve"> </w:t>
      </w:r>
      <w:r>
        <w:rPr>
          <w:spacing w:val="-2"/>
        </w:rPr>
        <w:t>платы.</w:t>
      </w:r>
    </w:p>
    <w:p w:rsidR="00F93C79" w:rsidRDefault="00B94EE0">
      <w:pPr>
        <w:pStyle w:val="a3"/>
        <w:ind w:right="145"/>
      </w:pPr>
      <w:r>
        <w:t>Регистрации на электронной площадке подлежат Прете</w:t>
      </w:r>
      <w:r>
        <w:t xml:space="preserve">нденты, ранее не зарегистрированные </w:t>
      </w:r>
      <w:proofErr w:type="gramStart"/>
      <w:r>
        <w:t>на электронной площадке</w:t>
      </w:r>
      <w:proofErr w:type="gramEnd"/>
      <w:r>
        <w:t xml:space="preserve"> или регистрация которых на электронной площадке была ими прекращена.</w:t>
      </w:r>
    </w:p>
    <w:p w:rsidR="00F93C79" w:rsidRDefault="00B94EE0">
      <w:pPr>
        <w:pStyle w:val="a3"/>
        <w:ind w:right="146"/>
      </w:pPr>
      <w:r>
        <w:t>Регистрация на электронной площадке проводится в соответствии с</w:t>
      </w:r>
      <w:r>
        <w:rPr>
          <w:spacing w:val="40"/>
        </w:rPr>
        <w:t xml:space="preserve"> </w:t>
      </w:r>
      <w:r>
        <w:t xml:space="preserve">Регламентом электронной площадки </w:t>
      </w:r>
      <w:hyperlink r:id="rId8">
        <w:r>
          <w:t>www.lot-online.ru.</w:t>
        </w:r>
      </w:hyperlink>
    </w:p>
    <w:p w:rsidR="00F93C79" w:rsidRDefault="00B94EE0">
      <w:pPr>
        <w:pStyle w:val="1"/>
        <w:ind w:left="424"/>
      </w:pPr>
      <w:r>
        <w:t>Покупателями</w:t>
      </w:r>
      <w:r>
        <w:rPr>
          <w:spacing w:val="47"/>
        </w:rPr>
        <w:t xml:space="preserve"> </w:t>
      </w:r>
      <w:r>
        <w:t>муниципального</w:t>
      </w:r>
      <w:r>
        <w:rPr>
          <w:spacing w:val="50"/>
        </w:rPr>
        <w:t xml:space="preserve"> </w:t>
      </w:r>
      <w:r>
        <w:t>имущества</w:t>
      </w:r>
      <w:r>
        <w:rPr>
          <w:spacing w:val="50"/>
        </w:rPr>
        <w:t xml:space="preserve"> </w:t>
      </w:r>
      <w:r>
        <w:t>могут</w:t>
      </w:r>
      <w:r>
        <w:rPr>
          <w:spacing w:val="50"/>
        </w:rPr>
        <w:t xml:space="preserve"> </w:t>
      </w:r>
      <w:r>
        <w:t>быть</w:t>
      </w:r>
      <w:r>
        <w:rPr>
          <w:spacing w:val="50"/>
        </w:rPr>
        <w:t xml:space="preserve"> </w:t>
      </w:r>
      <w:r>
        <w:t>любые</w:t>
      </w:r>
      <w:r>
        <w:rPr>
          <w:spacing w:val="50"/>
        </w:rPr>
        <w:t xml:space="preserve"> </w:t>
      </w:r>
      <w:r>
        <w:t>физические</w:t>
      </w:r>
      <w:r>
        <w:rPr>
          <w:spacing w:val="50"/>
        </w:rPr>
        <w:t xml:space="preserve"> </w:t>
      </w:r>
      <w:r>
        <w:rPr>
          <w:spacing w:val="-10"/>
        </w:rPr>
        <w:t>и</w:t>
      </w:r>
    </w:p>
    <w:p w:rsidR="00F93C79" w:rsidRDefault="00F93C79">
      <w:pPr>
        <w:pStyle w:val="1"/>
        <w:sectPr w:rsidR="00F93C79">
          <w:pgSz w:w="11910" w:h="16840"/>
          <w:pgMar w:top="1040" w:right="992" w:bottom="280" w:left="1559" w:header="720" w:footer="720" w:gutter="0"/>
          <w:cols w:space="720"/>
        </w:sectPr>
      </w:pPr>
    </w:p>
    <w:p w:rsidR="00F93C79" w:rsidRDefault="00B94EE0">
      <w:pPr>
        <w:pStyle w:val="a3"/>
        <w:spacing w:before="76"/>
        <w:ind w:right="146" w:firstLine="0"/>
      </w:pPr>
      <w:r>
        <w:rPr>
          <w:b/>
        </w:rPr>
        <w:lastRenderedPageBreak/>
        <w:t xml:space="preserve">юридические лица, </w:t>
      </w:r>
      <w:r>
        <w:t xml:space="preserve">за исключением государственных и муниципальных унитарных предприятий, государственных и муниципальных учреждений, а также </w:t>
      </w:r>
      <w: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(двадцать пять) процентов, а также за исключением случаев ограничения участия лиц, предусмотренных статьей 5 Зак</w:t>
      </w:r>
      <w:r>
        <w:t>она о приватизации.</w:t>
      </w:r>
    </w:p>
    <w:p w:rsidR="00F93C79" w:rsidRDefault="00B94EE0">
      <w:pPr>
        <w:pStyle w:val="1"/>
        <w:ind w:left="1498"/>
      </w:pPr>
      <w:r>
        <w:t>Претендент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аукционе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следующим</w:t>
      </w:r>
    </w:p>
    <w:p w:rsidR="00F93C79" w:rsidRDefault="00B94EE0">
      <w:pPr>
        <w:ind w:left="-1"/>
        <w:jc w:val="center"/>
        <w:rPr>
          <w:b/>
          <w:sz w:val="24"/>
        </w:rPr>
      </w:pPr>
      <w:r>
        <w:rPr>
          <w:b/>
          <w:spacing w:val="-2"/>
          <w:sz w:val="24"/>
        </w:rPr>
        <w:t>основаниям:</w:t>
      </w:r>
    </w:p>
    <w:p w:rsidR="00F93C79" w:rsidRDefault="00B94EE0">
      <w:pPr>
        <w:pStyle w:val="a5"/>
        <w:numPr>
          <w:ilvl w:val="0"/>
          <w:numId w:val="1"/>
        </w:numPr>
        <w:tabs>
          <w:tab w:val="left" w:pos="1118"/>
        </w:tabs>
        <w:ind w:left="141" w:right="146" w:firstLine="709"/>
        <w:rPr>
          <w:sz w:val="24"/>
        </w:rPr>
      </w:pPr>
      <w:r>
        <w:rPr>
          <w:sz w:val="24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F93C79" w:rsidRDefault="00B94EE0">
      <w:pPr>
        <w:pStyle w:val="a5"/>
        <w:numPr>
          <w:ilvl w:val="0"/>
          <w:numId w:val="1"/>
        </w:numPr>
        <w:tabs>
          <w:tab w:val="left" w:pos="1057"/>
        </w:tabs>
        <w:ind w:left="141" w:firstLine="709"/>
        <w:rPr>
          <w:sz w:val="24"/>
        </w:rPr>
      </w:pPr>
      <w:r>
        <w:rPr>
          <w:sz w:val="24"/>
        </w:rPr>
        <w:t>Представлены не все документы в соответствии с перечнем, указанным в информационном сообщении о проведении аукцио</w:t>
      </w:r>
      <w:r>
        <w:rPr>
          <w:sz w:val="24"/>
        </w:rPr>
        <w:t>на, или оформление представленных документов не соответствует законодательству Российской Федерации.</w:t>
      </w:r>
    </w:p>
    <w:p w:rsidR="00F93C79" w:rsidRDefault="00B94EE0">
      <w:pPr>
        <w:pStyle w:val="a5"/>
        <w:numPr>
          <w:ilvl w:val="0"/>
          <w:numId w:val="1"/>
        </w:numPr>
        <w:tabs>
          <w:tab w:val="left" w:pos="1114"/>
        </w:tabs>
        <w:ind w:left="141" w:right="146" w:firstLine="709"/>
        <w:rPr>
          <w:sz w:val="24"/>
        </w:rPr>
      </w:pPr>
      <w:r>
        <w:rPr>
          <w:sz w:val="24"/>
        </w:rPr>
        <w:t>Не подтверждено поступление в установленный срок задатка на счет Организатора (Порядок внесения денежных средств осуществляется в соответствии с Регламенто</w:t>
      </w:r>
      <w:r>
        <w:rPr>
          <w:sz w:val="24"/>
        </w:rPr>
        <w:t>м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электронной площадки).</w:t>
      </w:r>
    </w:p>
    <w:p w:rsidR="00F93C79" w:rsidRDefault="00B94EE0">
      <w:pPr>
        <w:pStyle w:val="a5"/>
        <w:numPr>
          <w:ilvl w:val="0"/>
          <w:numId w:val="1"/>
        </w:numPr>
        <w:tabs>
          <w:tab w:val="left" w:pos="1039"/>
        </w:tabs>
        <w:ind w:left="141" w:right="147" w:firstLine="709"/>
        <w:rPr>
          <w:sz w:val="24"/>
        </w:rPr>
      </w:pPr>
      <w:r>
        <w:rPr>
          <w:sz w:val="24"/>
        </w:rPr>
        <w:t>Заявка подана лицом, не уполномоченным Претендентом на осуществление таких действий.</w:t>
      </w:r>
    </w:p>
    <w:p w:rsidR="00F93C79" w:rsidRDefault="00B94EE0">
      <w:pPr>
        <w:pStyle w:val="a3"/>
        <w:ind w:right="145"/>
      </w:pPr>
      <w:r>
        <w:t>Перечень указанных оснований отказа Претенденту в участии в аукционе является исчерпывающим.</w:t>
      </w:r>
    </w:p>
    <w:p w:rsidR="00F93C79" w:rsidRDefault="00B94EE0">
      <w:pPr>
        <w:pStyle w:val="a3"/>
        <w:ind w:right="145"/>
      </w:pPr>
      <w:r>
        <w:t>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</w:t>
      </w:r>
      <w:r>
        <w:t>, следующего за днем принятия указанного решения.</w:t>
      </w:r>
    </w:p>
    <w:p w:rsidR="00F93C79" w:rsidRDefault="00F93C79">
      <w:pPr>
        <w:pStyle w:val="a3"/>
        <w:ind w:left="0" w:firstLine="0"/>
        <w:jc w:val="left"/>
      </w:pPr>
    </w:p>
    <w:p w:rsidR="00F93C79" w:rsidRDefault="00B94EE0">
      <w:pPr>
        <w:pStyle w:val="1"/>
        <w:ind w:left="1194"/>
      </w:pPr>
      <w:r>
        <w:t>Порядок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отзыва</w:t>
      </w:r>
      <w:r>
        <w:rPr>
          <w:spacing w:val="-3"/>
        </w:rPr>
        <w:t xml:space="preserve"> </w:t>
      </w:r>
      <w:r>
        <w:t>заявок,</w:t>
      </w:r>
      <w:r>
        <w:rPr>
          <w:spacing w:val="-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внесения</w:t>
      </w:r>
      <w:r>
        <w:rPr>
          <w:spacing w:val="-3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заявку.</w:t>
      </w:r>
    </w:p>
    <w:p w:rsidR="00F93C79" w:rsidRDefault="00B94EE0">
      <w:pPr>
        <w:pStyle w:val="a3"/>
        <w:ind w:right="145"/>
      </w:pPr>
      <w:r>
        <w:t>Претендент вправе не позднее дня окончания приема заявок отозвать заявку путем направления уведомления об отзыве заявки на электронную пло</w:t>
      </w:r>
      <w:r>
        <w:t>щадку. 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93C79" w:rsidRDefault="00B94EE0">
      <w:pPr>
        <w:pStyle w:val="a3"/>
        <w:ind w:right="146"/>
      </w:pPr>
      <w:r>
        <w:t>Изменение заявки допускается только путем под</w:t>
      </w:r>
      <w:r>
        <w:t>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F93C79" w:rsidRDefault="00B94EE0">
      <w:pPr>
        <w:pStyle w:val="1"/>
        <w:ind w:right="1444" w:firstLine="1301"/>
      </w:pPr>
      <w:r>
        <w:t>Правила</w:t>
      </w:r>
      <w:r>
        <w:rPr>
          <w:spacing w:val="-7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продажи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электронной</w:t>
      </w:r>
      <w:r>
        <w:rPr>
          <w:spacing w:val="-7"/>
        </w:rPr>
        <w:t xml:space="preserve"> </w:t>
      </w:r>
      <w:r>
        <w:t>форме: Рассмотрение заявок.</w:t>
      </w:r>
    </w:p>
    <w:p w:rsidR="00F93C79" w:rsidRDefault="00B94EE0">
      <w:pPr>
        <w:pStyle w:val="a3"/>
        <w:ind w:left="142" w:right="144"/>
      </w:pPr>
      <w:r>
        <w:t>Для</w:t>
      </w:r>
      <w:r>
        <w:rPr>
          <w:spacing w:val="80"/>
          <w:w w:val="150"/>
        </w:rPr>
        <w:t xml:space="preserve"> </w:t>
      </w:r>
      <w:r>
        <w:t>участия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аукционе</w:t>
      </w:r>
      <w:r>
        <w:rPr>
          <w:spacing w:val="80"/>
          <w:w w:val="150"/>
        </w:rPr>
        <w:t xml:space="preserve"> </w:t>
      </w:r>
      <w:r>
        <w:t>Претенден</w:t>
      </w:r>
      <w:r>
        <w:t>ты</w:t>
      </w:r>
      <w:r>
        <w:rPr>
          <w:spacing w:val="80"/>
          <w:w w:val="150"/>
        </w:rPr>
        <w:t xml:space="preserve"> </w:t>
      </w:r>
      <w:r>
        <w:t>перечисляют</w:t>
      </w:r>
      <w:r>
        <w:rPr>
          <w:spacing w:val="80"/>
          <w:w w:val="150"/>
        </w:rPr>
        <w:t xml:space="preserve"> </w:t>
      </w:r>
      <w:r>
        <w:t>задаток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размере</w:t>
      </w:r>
      <w:r>
        <w:rPr>
          <w:spacing w:val="80"/>
          <w:w w:val="150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к информационному сообщению) с прилож</w:t>
      </w:r>
      <w:r>
        <w:t>ением электронных документов в соответствии с перечнем, приведенным в информационном сообщении.</w:t>
      </w:r>
    </w:p>
    <w:p w:rsidR="00F93C79" w:rsidRDefault="00B94EE0">
      <w:pPr>
        <w:pStyle w:val="a3"/>
        <w:ind w:left="142" w:right="146"/>
      </w:pPr>
      <w:r>
        <w:t>В день определения участников аукциона, указанный в информационном сообщении, Организатор через «личный кабинет» Продавца обеспечивает доступ Продавца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поданным</w:t>
      </w:r>
      <w:r>
        <w:rPr>
          <w:spacing w:val="-4"/>
        </w:rPr>
        <w:t xml:space="preserve"> </w:t>
      </w:r>
      <w:r>
        <w:t>Претендентами</w:t>
      </w:r>
      <w:r>
        <w:rPr>
          <w:spacing w:val="-4"/>
        </w:rPr>
        <w:t xml:space="preserve"> </w:t>
      </w:r>
      <w:r>
        <w:t>заявкам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документам,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журналу</w:t>
      </w:r>
      <w:r>
        <w:rPr>
          <w:spacing w:val="-4"/>
        </w:rPr>
        <w:t xml:space="preserve"> </w:t>
      </w:r>
      <w:r>
        <w:t xml:space="preserve">приема </w:t>
      </w:r>
      <w:r>
        <w:rPr>
          <w:spacing w:val="-2"/>
        </w:rPr>
        <w:t>заявок.</w:t>
      </w:r>
    </w:p>
    <w:p w:rsidR="00F93C79" w:rsidRDefault="00B94EE0">
      <w:pPr>
        <w:pStyle w:val="a3"/>
        <w:ind w:left="142" w:right="145"/>
      </w:pPr>
      <w: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</w:t>
      </w:r>
      <w:r>
        <w:t>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F93C79" w:rsidRDefault="00B94EE0">
      <w:pPr>
        <w:pStyle w:val="a3"/>
        <w:ind w:left="142" w:right="147"/>
      </w:pPr>
      <w:r>
        <w:t>Претендент приобретает статус участника аукциона с момента подписания проток</w:t>
      </w:r>
      <w:r>
        <w:t>ола о признании Претендентов участниками аукциона.</w:t>
      </w:r>
    </w:p>
    <w:p w:rsidR="00F93C79" w:rsidRDefault="00F93C79">
      <w:pPr>
        <w:pStyle w:val="a3"/>
        <w:sectPr w:rsidR="00F93C79">
          <w:pgSz w:w="11910" w:h="16840"/>
          <w:pgMar w:top="1040" w:right="992" w:bottom="280" w:left="1559" w:header="720" w:footer="720" w:gutter="0"/>
          <w:cols w:space="720"/>
        </w:sectPr>
      </w:pPr>
    </w:p>
    <w:p w:rsidR="00F93C79" w:rsidRDefault="00B94EE0">
      <w:pPr>
        <w:pStyle w:val="a3"/>
        <w:spacing w:before="76"/>
        <w:ind w:right="147"/>
      </w:pPr>
      <w:r>
        <w:lastRenderedPageBreak/>
        <w:t>Не позднее следующего рабочего дня после дня подписания протокола о признании Претендентов участниками аукциона всем Претендентам, подавшим заявки, Организатор торгов направляет уведомление о</w:t>
      </w:r>
      <w:r>
        <w:t xml:space="preserve"> признании их участниками аукциона</w:t>
      </w:r>
      <w:r>
        <w:rPr>
          <w:spacing w:val="40"/>
        </w:rPr>
        <w:t xml:space="preserve"> </w:t>
      </w:r>
      <w:r>
        <w:t>или об отказе в признании участниками аукциона с указанием оснований отказа.</w:t>
      </w:r>
    </w:p>
    <w:p w:rsidR="00F93C79" w:rsidRDefault="00B94EE0">
      <w:pPr>
        <w:pStyle w:val="a3"/>
        <w:tabs>
          <w:tab w:val="left" w:pos="2392"/>
          <w:tab w:val="left" w:pos="2733"/>
          <w:tab w:val="left" w:pos="4440"/>
          <w:tab w:val="left" w:pos="4896"/>
          <w:tab w:val="left" w:pos="6435"/>
          <w:tab w:val="left" w:pos="6772"/>
          <w:tab w:val="left" w:pos="7859"/>
          <w:tab w:val="left" w:pos="8193"/>
        </w:tabs>
        <w:ind w:right="145"/>
        <w:jc w:val="right"/>
      </w:pPr>
      <w:r>
        <w:rPr>
          <w:spacing w:val="-2"/>
        </w:rPr>
        <w:t>Информация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Претендентах,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допущенных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участию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аукционе, </w:t>
      </w:r>
      <w:r>
        <w:t>размещается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открытой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площадки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официальных</w:t>
      </w:r>
      <w:r>
        <w:rPr>
          <w:spacing w:val="-3"/>
        </w:rPr>
        <w:t xml:space="preserve"> </w:t>
      </w:r>
      <w:r>
        <w:t>сайтах</w:t>
      </w:r>
      <w:r>
        <w:rPr>
          <w:spacing w:val="-3"/>
        </w:rPr>
        <w:t xml:space="preserve"> </w:t>
      </w:r>
      <w:r>
        <w:t>торгов.</w:t>
      </w:r>
      <w:r>
        <w:t xml:space="preserve"> Проведение</w:t>
      </w:r>
      <w:r>
        <w:rPr>
          <w:spacing w:val="40"/>
        </w:rPr>
        <w:t xml:space="preserve"> </w:t>
      </w:r>
      <w:r>
        <w:t>процедуры</w:t>
      </w:r>
      <w:r>
        <w:rPr>
          <w:spacing w:val="40"/>
        </w:rPr>
        <w:t xml:space="preserve"> </w:t>
      </w:r>
      <w:r>
        <w:t>аукциона</w:t>
      </w:r>
      <w:r>
        <w:rPr>
          <w:spacing w:val="40"/>
        </w:rPr>
        <w:t xml:space="preserve"> </w:t>
      </w:r>
      <w:r>
        <w:t>должно</w:t>
      </w:r>
      <w:r>
        <w:rPr>
          <w:spacing w:val="40"/>
        </w:rPr>
        <w:t xml:space="preserve"> </w:t>
      </w:r>
      <w:r>
        <w:t>состояться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позднее</w:t>
      </w:r>
      <w:r>
        <w:rPr>
          <w:spacing w:val="40"/>
        </w:rPr>
        <w:t xml:space="preserve"> </w:t>
      </w:r>
      <w:r>
        <w:t>третьего</w:t>
      </w:r>
      <w:r>
        <w:rPr>
          <w:spacing w:val="40"/>
        </w:rPr>
        <w:t xml:space="preserve"> </w:t>
      </w:r>
      <w:r>
        <w:t xml:space="preserve">рабочего </w:t>
      </w:r>
      <w:proofErr w:type="gramStart"/>
      <w:r>
        <w:t>дня</w:t>
      </w:r>
      <w:r>
        <w:rPr>
          <w:spacing w:val="36"/>
        </w:rPr>
        <w:t xml:space="preserve">  </w:t>
      </w:r>
      <w:r>
        <w:t>со</w:t>
      </w:r>
      <w:proofErr w:type="gramEnd"/>
      <w:r>
        <w:rPr>
          <w:spacing w:val="37"/>
        </w:rPr>
        <w:t xml:space="preserve">  </w:t>
      </w:r>
      <w:r>
        <w:t>дня</w:t>
      </w:r>
      <w:r>
        <w:rPr>
          <w:spacing w:val="36"/>
        </w:rPr>
        <w:t xml:space="preserve">  </w:t>
      </w:r>
      <w:r>
        <w:t>определения</w:t>
      </w:r>
      <w:r>
        <w:rPr>
          <w:spacing w:val="37"/>
        </w:rPr>
        <w:t xml:space="preserve">  </w:t>
      </w:r>
      <w:r>
        <w:t>участников</w:t>
      </w:r>
      <w:r>
        <w:rPr>
          <w:spacing w:val="36"/>
        </w:rPr>
        <w:t xml:space="preserve">  </w:t>
      </w:r>
      <w:r>
        <w:t>аукциона,</w:t>
      </w:r>
      <w:r>
        <w:rPr>
          <w:spacing w:val="37"/>
        </w:rPr>
        <w:t xml:space="preserve">  </w:t>
      </w:r>
      <w:r>
        <w:t>указанного</w:t>
      </w:r>
      <w:r>
        <w:rPr>
          <w:spacing w:val="36"/>
        </w:rPr>
        <w:t xml:space="preserve">  </w:t>
      </w:r>
      <w:r>
        <w:t>в</w:t>
      </w:r>
      <w:r>
        <w:rPr>
          <w:spacing w:val="37"/>
        </w:rPr>
        <w:t xml:space="preserve">  </w:t>
      </w:r>
      <w:r>
        <w:rPr>
          <w:spacing w:val="-2"/>
        </w:rPr>
        <w:t>информационном</w:t>
      </w:r>
    </w:p>
    <w:p w:rsidR="00F93C79" w:rsidRDefault="00B94EE0">
      <w:pPr>
        <w:pStyle w:val="a3"/>
        <w:ind w:firstLine="0"/>
        <w:jc w:val="left"/>
      </w:pPr>
      <w:r>
        <w:rPr>
          <w:spacing w:val="-2"/>
        </w:rPr>
        <w:t>сообщении.</w:t>
      </w:r>
    </w:p>
    <w:p w:rsidR="00F93C79" w:rsidRDefault="00B94EE0">
      <w:pPr>
        <w:pStyle w:val="1"/>
        <w:ind w:left="3841"/>
      </w:pPr>
      <w:r>
        <w:t>Проведение</w:t>
      </w:r>
      <w:r>
        <w:rPr>
          <w:spacing w:val="-8"/>
        </w:rPr>
        <w:t xml:space="preserve"> </w:t>
      </w:r>
      <w:r>
        <w:rPr>
          <w:spacing w:val="-2"/>
        </w:rPr>
        <w:t>аукциона</w:t>
      </w:r>
    </w:p>
    <w:p w:rsidR="00F93C79" w:rsidRDefault="00B94EE0">
      <w:pPr>
        <w:pStyle w:val="a3"/>
        <w:ind w:left="142" w:right="145"/>
      </w:pPr>
      <w:r>
        <w:t>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величину, равную либо кратную величине «шага аукциона».</w:t>
      </w:r>
    </w:p>
    <w:p w:rsidR="00F93C79" w:rsidRDefault="00B94EE0">
      <w:pPr>
        <w:pStyle w:val="a3"/>
        <w:ind w:left="142" w:right="146"/>
      </w:pPr>
      <w:r>
        <w:t>«Шаг аукциона» устанавливается Продавцом в фиксированно</w:t>
      </w:r>
      <w:r>
        <w:t>й сумме, составляющей не более 5 (пяти) процентов начальной цены продажи, и не изменяется в течение всего аукциона.</w:t>
      </w:r>
    </w:p>
    <w:p w:rsidR="00F93C79" w:rsidRDefault="00B94EE0">
      <w:pPr>
        <w:pStyle w:val="a3"/>
        <w:ind w:left="142" w:right="146"/>
      </w:pPr>
      <w:r>
        <w:t>Во время проведения процедуры аукциона Организатор обеспечивает доступ участников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закрытой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площадки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предст</w:t>
      </w:r>
      <w:r>
        <w:t>авления</w:t>
      </w:r>
      <w:r>
        <w:rPr>
          <w:spacing w:val="-1"/>
        </w:rPr>
        <w:t xml:space="preserve"> </w:t>
      </w:r>
      <w:r>
        <w:t>ими предложений о цене имущества.</w:t>
      </w:r>
    </w:p>
    <w:p w:rsidR="00F93C79" w:rsidRDefault="00B94EE0">
      <w:pPr>
        <w:pStyle w:val="a3"/>
        <w:ind w:left="142" w:right="147"/>
      </w:pPr>
      <w:r>
        <w:t xml:space="preserve">Со времени начала проведения процедуры аукциона Организатором </w:t>
      </w:r>
      <w:r>
        <w:rPr>
          <w:spacing w:val="-2"/>
        </w:rPr>
        <w:t>размещается:</w:t>
      </w:r>
    </w:p>
    <w:p w:rsidR="00F93C79" w:rsidRDefault="00B94EE0">
      <w:pPr>
        <w:pStyle w:val="a5"/>
        <w:numPr>
          <w:ilvl w:val="0"/>
          <w:numId w:val="1"/>
        </w:numPr>
        <w:tabs>
          <w:tab w:val="left" w:pos="1025"/>
        </w:tabs>
        <w:ind w:firstLine="709"/>
        <w:rPr>
          <w:sz w:val="24"/>
        </w:rPr>
      </w:pPr>
      <w:r>
        <w:rPr>
          <w:sz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цен</w:t>
      </w:r>
      <w:r>
        <w:rPr>
          <w:sz w:val="24"/>
        </w:rPr>
        <w:t>ы и</w:t>
      </w:r>
      <w:r>
        <w:rPr>
          <w:spacing w:val="40"/>
          <w:sz w:val="24"/>
        </w:rPr>
        <w:t xml:space="preserve"> </w:t>
      </w:r>
      <w:r>
        <w:rPr>
          <w:sz w:val="24"/>
        </w:rPr>
        <w:t>текущего "шага аукциона";</w:t>
      </w:r>
    </w:p>
    <w:p w:rsidR="00F93C79" w:rsidRDefault="00B94EE0">
      <w:pPr>
        <w:pStyle w:val="a5"/>
        <w:numPr>
          <w:ilvl w:val="0"/>
          <w:numId w:val="1"/>
        </w:numPr>
        <w:tabs>
          <w:tab w:val="left" w:pos="1022"/>
        </w:tabs>
        <w:ind w:right="143" w:firstLine="709"/>
        <w:rPr>
          <w:sz w:val="24"/>
        </w:rPr>
      </w:pPr>
      <w:r>
        <w:rPr>
          <w:sz w:val="24"/>
        </w:rPr>
        <w:t xml:space="preserve"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</w:t>
      </w:r>
      <w:r>
        <w:rPr>
          <w:sz w:val="24"/>
        </w:rPr>
        <w:t>оставшееся до окончания приема предложений о цене имущества.</w:t>
      </w:r>
    </w:p>
    <w:p w:rsidR="00F93C79" w:rsidRDefault="00B94EE0">
      <w:pPr>
        <w:pStyle w:val="a3"/>
        <w:ind w:left="142" w:right="145"/>
      </w:pPr>
      <w: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F93C79" w:rsidRDefault="00B94EE0">
      <w:pPr>
        <w:pStyle w:val="a5"/>
        <w:numPr>
          <w:ilvl w:val="0"/>
          <w:numId w:val="1"/>
        </w:numPr>
        <w:tabs>
          <w:tab w:val="left" w:pos="1133"/>
        </w:tabs>
        <w:ind w:firstLine="709"/>
        <w:rPr>
          <w:sz w:val="24"/>
        </w:rPr>
      </w:pPr>
      <w:r>
        <w:rPr>
          <w:sz w:val="24"/>
        </w:rPr>
        <w:t xml:space="preserve">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</w:t>
      </w:r>
      <w:r>
        <w:rPr>
          <w:sz w:val="24"/>
        </w:rPr>
        <w:t xml:space="preserve">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</w:t>
      </w:r>
      <w:r>
        <w:rPr>
          <w:spacing w:val="-2"/>
          <w:sz w:val="24"/>
        </w:rPr>
        <w:t>завершается;</w:t>
      </w:r>
    </w:p>
    <w:p w:rsidR="00F93C79" w:rsidRDefault="00B94EE0">
      <w:pPr>
        <w:pStyle w:val="a5"/>
        <w:numPr>
          <w:ilvl w:val="0"/>
          <w:numId w:val="1"/>
        </w:numPr>
        <w:tabs>
          <w:tab w:val="left" w:pos="996"/>
        </w:tabs>
        <w:ind w:right="144" w:firstLine="709"/>
        <w:rPr>
          <w:sz w:val="24"/>
        </w:rPr>
      </w:pPr>
      <w:r>
        <w:rPr>
          <w:sz w:val="24"/>
        </w:rPr>
        <w:t xml:space="preserve">не поступило ни одного предложения о начальной цене имущества, </w:t>
      </w:r>
      <w:r>
        <w:rPr>
          <w:sz w:val="24"/>
        </w:rPr>
        <w:t>то аукцион 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программно-аппаратных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8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80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80"/>
          <w:sz w:val="24"/>
        </w:rPr>
        <w:t xml:space="preserve"> </w:t>
      </w:r>
      <w:r>
        <w:rPr>
          <w:sz w:val="24"/>
        </w:rPr>
        <w:t>завершается. 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 случае временем окончания представления предложений о цене имущества является время завершения аукциона.</w:t>
      </w:r>
    </w:p>
    <w:p w:rsidR="00F93C79" w:rsidRDefault="00B94EE0">
      <w:pPr>
        <w:pStyle w:val="a3"/>
        <w:ind w:left="142" w:right="147"/>
      </w:pPr>
      <w:r>
        <w:t>Во время проведения процедуры аукциона программными средств</w:t>
      </w:r>
      <w:r>
        <w:t>ами электронной площадки обеспечивается:</w:t>
      </w:r>
    </w:p>
    <w:p w:rsidR="00F93C79" w:rsidRDefault="00B94EE0">
      <w:pPr>
        <w:pStyle w:val="a5"/>
        <w:numPr>
          <w:ilvl w:val="0"/>
          <w:numId w:val="1"/>
        </w:numPr>
        <w:tabs>
          <w:tab w:val="left" w:pos="1008"/>
        </w:tabs>
        <w:ind w:right="147" w:firstLine="709"/>
        <w:rPr>
          <w:sz w:val="24"/>
        </w:rPr>
      </w:pPr>
      <w:r>
        <w:rPr>
          <w:sz w:val="24"/>
        </w:rPr>
        <w:t>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F93C79" w:rsidRDefault="00B94EE0">
      <w:pPr>
        <w:pStyle w:val="a5"/>
        <w:numPr>
          <w:ilvl w:val="0"/>
          <w:numId w:val="1"/>
        </w:numPr>
        <w:tabs>
          <w:tab w:val="left" w:pos="1037"/>
        </w:tabs>
        <w:ind w:firstLine="709"/>
        <w:rPr>
          <w:sz w:val="24"/>
        </w:rPr>
      </w:pPr>
      <w:r>
        <w:rPr>
          <w:sz w:val="24"/>
        </w:rPr>
        <w:t>уведомление участника в случае, если предложение этого участника о цене</w:t>
      </w:r>
      <w:r>
        <w:rPr>
          <w:sz w:val="24"/>
        </w:rPr>
        <w:t xml:space="preserve"> имущества не может быть принято в связи с подачей аналогичного предложения ранее другим участником.</w:t>
      </w:r>
    </w:p>
    <w:p w:rsidR="00F93C79" w:rsidRDefault="00B94EE0">
      <w:pPr>
        <w:pStyle w:val="a3"/>
        <w:ind w:left="142" w:right="147"/>
      </w:pPr>
      <w:r>
        <w:rPr>
          <w:u w:val="single"/>
        </w:rPr>
        <w:t>Победителем аукциона признается участник, предложивший наиболее высокую</w:t>
      </w:r>
      <w:r>
        <w:t xml:space="preserve"> </w:t>
      </w:r>
      <w:r>
        <w:rPr>
          <w:u w:val="single"/>
        </w:rPr>
        <w:t>цену имущества.</w:t>
      </w:r>
    </w:p>
    <w:p w:rsidR="00F93C79" w:rsidRDefault="00B94EE0">
      <w:pPr>
        <w:pStyle w:val="a3"/>
        <w:ind w:right="144"/>
      </w:pPr>
      <w:r>
        <w:rPr>
          <w:u w:val="single"/>
        </w:rPr>
        <w:t>В случае, если заявку на участие в аукционе подало только одно лицо</w:t>
      </w:r>
      <w:r>
        <w:rPr>
          <w:u w:val="single"/>
        </w:rPr>
        <w:t>,</w:t>
      </w:r>
      <w:r>
        <w:t xml:space="preserve"> </w:t>
      </w:r>
      <w:r>
        <w:rPr>
          <w:u w:val="single"/>
        </w:rPr>
        <w:t>признанное</w:t>
      </w:r>
      <w:r>
        <w:rPr>
          <w:spacing w:val="26"/>
          <w:u w:val="single"/>
        </w:rPr>
        <w:t xml:space="preserve"> </w:t>
      </w:r>
      <w:r>
        <w:rPr>
          <w:u w:val="single"/>
        </w:rPr>
        <w:t>единственным</w:t>
      </w:r>
      <w:r>
        <w:rPr>
          <w:spacing w:val="26"/>
          <w:u w:val="single"/>
        </w:rPr>
        <w:t xml:space="preserve"> </w:t>
      </w:r>
      <w:r>
        <w:rPr>
          <w:u w:val="single"/>
        </w:rPr>
        <w:t>участником</w:t>
      </w:r>
      <w:r>
        <w:rPr>
          <w:spacing w:val="26"/>
          <w:u w:val="single"/>
        </w:rPr>
        <w:t xml:space="preserve"> </w:t>
      </w:r>
      <w:r>
        <w:rPr>
          <w:u w:val="single"/>
        </w:rPr>
        <w:t>аукциона,</w:t>
      </w:r>
      <w:r>
        <w:rPr>
          <w:spacing w:val="26"/>
          <w:u w:val="single"/>
        </w:rPr>
        <w:t xml:space="preserve"> </w:t>
      </w:r>
      <w:r>
        <w:rPr>
          <w:u w:val="single"/>
        </w:rPr>
        <w:t>договор</w:t>
      </w:r>
      <w:r>
        <w:rPr>
          <w:spacing w:val="26"/>
          <w:u w:val="single"/>
        </w:rPr>
        <w:t xml:space="preserve"> </w:t>
      </w:r>
      <w:r>
        <w:rPr>
          <w:u w:val="single"/>
        </w:rPr>
        <w:t>заключается</w:t>
      </w:r>
      <w:r>
        <w:rPr>
          <w:spacing w:val="26"/>
          <w:u w:val="single"/>
        </w:rPr>
        <w:t xml:space="preserve"> </w:t>
      </w:r>
      <w:r>
        <w:rPr>
          <w:u w:val="single"/>
        </w:rPr>
        <w:t>с</w:t>
      </w:r>
      <w:r>
        <w:rPr>
          <w:spacing w:val="26"/>
          <w:u w:val="single"/>
        </w:rPr>
        <w:t xml:space="preserve"> </w:t>
      </w:r>
      <w:r>
        <w:rPr>
          <w:u w:val="single"/>
        </w:rPr>
        <w:t>таким</w:t>
      </w:r>
      <w:r>
        <w:rPr>
          <w:spacing w:val="26"/>
          <w:u w:val="single"/>
        </w:rPr>
        <w:t xml:space="preserve"> </w:t>
      </w:r>
      <w:r>
        <w:rPr>
          <w:u w:val="single"/>
        </w:rPr>
        <w:t>лицом</w:t>
      </w:r>
    </w:p>
    <w:p w:rsidR="00F93C79" w:rsidRDefault="00F93C79">
      <w:pPr>
        <w:pStyle w:val="a3"/>
        <w:sectPr w:rsidR="00F93C79">
          <w:pgSz w:w="11910" w:h="16840"/>
          <w:pgMar w:top="1040" w:right="992" w:bottom="280" w:left="1559" w:header="720" w:footer="720" w:gutter="0"/>
          <w:cols w:space="720"/>
        </w:sectPr>
      </w:pPr>
    </w:p>
    <w:p w:rsidR="00F93C79" w:rsidRDefault="00B94EE0">
      <w:pPr>
        <w:pStyle w:val="a3"/>
        <w:spacing w:before="76"/>
        <w:ind w:firstLine="0"/>
      </w:pPr>
      <w:r>
        <w:rPr>
          <w:u w:val="single"/>
        </w:rPr>
        <w:lastRenderedPageBreak/>
        <w:t>по</w:t>
      </w:r>
      <w:r>
        <w:rPr>
          <w:spacing w:val="-4"/>
          <w:u w:val="single"/>
        </w:rPr>
        <w:t xml:space="preserve"> </w:t>
      </w:r>
      <w:r>
        <w:rPr>
          <w:u w:val="single"/>
        </w:rPr>
        <w:t>начальной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цене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продажи</w:t>
      </w:r>
      <w:r>
        <w:rPr>
          <w:spacing w:val="-4"/>
          <w:u w:val="single"/>
        </w:rPr>
        <w:t xml:space="preserve"> </w:t>
      </w:r>
      <w:r>
        <w:rPr>
          <w:u w:val="single"/>
        </w:rPr>
        <w:t>муниципального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имущества.</w:t>
      </w:r>
    </w:p>
    <w:p w:rsidR="00F93C79" w:rsidRDefault="00B94EE0">
      <w:pPr>
        <w:pStyle w:val="a3"/>
        <w:ind w:right="146"/>
      </w:pPr>
      <w: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F93C79" w:rsidRDefault="00B94EE0">
      <w:pPr>
        <w:pStyle w:val="a3"/>
        <w:ind w:right="144" w:firstLine="720"/>
      </w:pPr>
      <w:r>
        <w:t>Протокол об итогах аукциона удостоверяет право победителя или лица, признанного единственным участником аукциона, на заключение до</w:t>
      </w:r>
      <w:r>
        <w:t>говора купли- 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</w:t>
      </w:r>
      <w:r>
        <w:rPr>
          <w:spacing w:val="40"/>
        </w:rPr>
        <w:t xml:space="preserve"> </w:t>
      </w:r>
      <w:r>
        <w:t>или начальную цену иму</w:t>
      </w:r>
      <w:r>
        <w:t>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</w:t>
      </w:r>
      <w:r>
        <w:rPr>
          <w:spacing w:val="40"/>
        </w:rPr>
        <w:t xml:space="preserve"> </w:t>
      </w:r>
      <w:r>
        <w:t>о цене такого имущества в ходе продажи (за исключен</w:t>
      </w:r>
      <w:r>
        <w:t>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</w:t>
      </w:r>
      <w:r>
        <w:t>одведения итогов аукциона, либо не позднее рабочего дня, следующего за днем подведения</w:t>
      </w:r>
      <w:r>
        <w:rPr>
          <w:spacing w:val="80"/>
        </w:rPr>
        <w:t xml:space="preserve"> </w:t>
      </w:r>
      <w:r>
        <w:t>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F93C79" w:rsidRDefault="00F93C79">
      <w:pPr>
        <w:pStyle w:val="a3"/>
        <w:ind w:left="0" w:firstLine="0"/>
        <w:jc w:val="left"/>
      </w:pPr>
    </w:p>
    <w:p w:rsidR="00F93C79" w:rsidRDefault="00B94EE0">
      <w:pPr>
        <w:ind w:left="141" w:right="143" w:firstLine="709"/>
        <w:jc w:val="both"/>
        <w:rPr>
          <w:sz w:val="24"/>
        </w:rPr>
      </w:pPr>
      <w:r>
        <w:rPr>
          <w:b/>
          <w:sz w:val="24"/>
        </w:rPr>
        <w:t xml:space="preserve">Подведение итогов аукциона: </w:t>
      </w:r>
      <w:r>
        <w:rPr>
          <w:sz w:val="24"/>
        </w:rPr>
        <w:t xml:space="preserve">процедура </w:t>
      </w:r>
      <w:r>
        <w:rPr>
          <w:sz w:val="24"/>
        </w:rPr>
        <w:t>аукциона считается завершенной со времени подписания продавцом протокола об итогах аукциона.</w:t>
      </w:r>
    </w:p>
    <w:p w:rsidR="00F93C79" w:rsidRDefault="00B94EE0">
      <w:pPr>
        <w:pStyle w:val="a3"/>
        <w:ind w:right="145" w:firstLine="720"/>
      </w:pPr>
      <w: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</w:t>
      </w:r>
      <w:r>
        <w:t>ола, а также размещается в открытой части электронной площадки следующая информация:</w:t>
      </w:r>
    </w:p>
    <w:p w:rsidR="00F93C79" w:rsidRDefault="00B94EE0">
      <w:pPr>
        <w:pStyle w:val="a3"/>
        <w:ind w:right="148" w:firstLine="720"/>
      </w:pPr>
      <w:r>
        <w:t>а)</w:t>
      </w:r>
      <w:r>
        <w:rPr>
          <w:spacing w:val="-3"/>
        </w:rPr>
        <w:t xml:space="preserve"> </w:t>
      </w:r>
      <w:r>
        <w:t>наименование имущества и иные позволяющие его индивидуализировать сведения (спецификация лота);</w:t>
      </w:r>
    </w:p>
    <w:p w:rsidR="00F93C79" w:rsidRDefault="00B94EE0">
      <w:pPr>
        <w:pStyle w:val="a3"/>
        <w:ind w:left="861" w:firstLine="0"/>
      </w:pPr>
      <w:r>
        <w:t>б)</w:t>
      </w:r>
      <w:r>
        <w:rPr>
          <w:spacing w:val="-3"/>
        </w:rPr>
        <w:t xml:space="preserve"> </w:t>
      </w:r>
      <w:r>
        <w:t>цена</w:t>
      </w:r>
      <w:r>
        <w:rPr>
          <w:spacing w:val="-1"/>
        </w:rPr>
        <w:t xml:space="preserve"> </w:t>
      </w:r>
      <w:r>
        <w:rPr>
          <w:spacing w:val="-2"/>
        </w:rPr>
        <w:t>сделки;</w:t>
      </w:r>
    </w:p>
    <w:p w:rsidR="00F93C79" w:rsidRDefault="00B94EE0">
      <w:pPr>
        <w:pStyle w:val="a3"/>
        <w:ind w:right="145" w:firstLine="720"/>
      </w:pPr>
      <w:r>
        <w:t>в)</w:t>
      </w:r>
      <w:r>
        <w:rPr>
          <w:spacing w:val="-3"/>
        </w:rPr>
        <w:t xml:space="preserve"> </w:t>
      </w:r>
      <w:r>
        <w:t>фамилия, имя, отчество физического лица или наименова</w:t>
      </w:r>
      <w:r>
        <w:t>ние юридического лица - победителя или лица, признанного единственным участником аукциона.</w:t>
      </w:r>
    </w:p>
    <w:p w:rsidR="00F93C79" w:rsidRDefault="00B94EE0">
      <w:pPr>
        <w:pStyle w:val="a3"/>
        <w:ind w:left="861" w:firstLine="0"/>
      </w:pPr>
      <w:r>
        <w:t>Аукцион</w:t>
      </w:r>
      <w:r>
        <w:rPr>
          <w:spacing w:val="-6"/>
        </w:rPr>
        <w:t xml:space="preserve"> </w:t>
      </w:r>
      <w:r>
        <w:t>признается</w:t>
      </w:r>
      <w:r>
        <w:rPr>
          <w:spacing w:val="-4"/>
        </w:rPr>
        <w:t xml:space="preserve"> </w:t>
      </w:r>
      <w:r>
        <w:t>несостоявшимся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случаях:</w:t>
      </w:r>
    </w:p>
    <w:p w:rsidR="00F93C79" w:rsidRDefault="00B94EE0">
      <w:pPr>
        <w:pStyle w:val="a3"/>
        <w:ind w:right="144" w:firstLine="720"/>
      </w:pPr>
      <w:r>
        <w:t>а)</w:t>
      </w:r>
      <w:r>
        <w:rPr>
          <w:spacing w:val="-3"/>
        </w:rPr>
        <w:t xml:space="preserve"> </w:t>
      </w:r>
      <w:r>
        <w:t>не было подано ни одной заявки на участие либо ни один из претендентов не признан участником;</w:t>
      </w:r>
    </w:p>
    <w:p w:rsidR="00F93C79" w:rsidRDefault="00B94EE0">
      <w:pPr>
        <w:pStyle w:val="a3"/>
        <w:ind w:right="146" w:firstLine="720"/>
      </w:pPr>
      <w:r>
        <w:t>б)</w:t>
      </w:r>
      <w:r>
        <w:rPr>
          <w:spacing w:val="-2"/>
        </w:rPr>
        <w:t xml:space="preserve"> </w:t>
      </w:r>
      <w:r>
        <w:t>лицо, приз</w:t>
      </w:r>
      <w:r>
        <w:t>нанное единственным участником аукциона, отказалось от заключения договора купли-продажи;</w:t>
      </w:r>
    </w:p>
    <w:p w:rsidR="00F93C79" w:rsidRDefault="00B94EE0">
      <w:pPr>
        <w:pStyle w:val="a3"/>
        <w:ind w:left="861" w:right="388" w:firstLine="0"/>
      </w:pPr>
      <w:r>
        <w:t>в)</w:t>
      </w:r>
      <w:r>
        <w:rPr>
          <w:spacing w:val="-4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сделал</w:t>
      </w:r>
      <w:r>
        <w:rPr>
          <w:spacing w:val="-4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цене</w:t>
      </w:r>
      <w:r>
        <w:rPr>
          <w:spacing w:val="-4"/>
        </w:rPr>
        <w:t xml:space="preserve"> </w:t>
      </w:r>
      <w:r>
        <w:t>имущества. Решение о признании аукциона несостоявшимся оформляется протоколом.</w:t>
      </w:r>
    </w:p>
    <w:p w:rsidR="00F93C79" w:rsidRDefault="00B94EE0">
      <w:pPr>
        <w:pStyle w:val="1"/>
        <w:ind w:left="141" w:right="143" w:firstLine="709"/>
      </w:pPr>
      <w: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 купли-продажи имущества.</w:t>
      </w:r>
    </w:p>
    <w:p w:rsidR="00F93C79" w:rsidRDefault="00B94EE0">
      <w:pPr>
        <w:pStyle w:val="a3"/>
        <w:ind w:right="146" w:firstLine="708"/>
      </w:pPr>
      <w:r>
        <w:rPr>
          <w:u w:val="single"/>
        </w:rPr>
        <w:t>Опл</w:t>
      </w:r>
      <w:r>
        <w:rPr>
          <w:u w:val="single"/>
        </w:rPr>
        <w:t>ата имущества, приобретаемого на аукционе, производится победителем</w:t>
      </w:r>
      <w:r>
        <w:t xml:space="preserve"> </w:t>
      </w:r>
      <w:r>
        <w:rPr>
          <w:u w:val="single"/>
        </w:rPr>
        <w:t>аукциона либо лицом, признанным единственным участником аукциона, в размере и</w:t>
      </w:r>
      <w:r>
        <w:t xml:space="preserve"> </w:t>
      </w:r>
      <w:r>
        <w:rPr>
          <w:u w:val="single"/>
        </w:rPr>
        <w:t>сроки, которые указаны в договоре купли-продажи имущества, путем перечисления</w:t>
      </w:r>
      <w:r>
        <w:t xml:space="preserve"> </w:t>
      </w:r>
      <w:r>
        <w:rPr>
          <w:u w:val="single"/>
        </w:rPr>
        <w:t>денежных средств по следующим ре</w:t>
      </w:r>
      <w:r>
        <w:rPr>
          <w:u w:val="single"/>
        </w:rPr>
        <w:t>квизитам:</w:t>
      </w:r>
    </w:p>
    <w:p w:rsidR="00F93C79" w:rsidRDefault="00B94EE0">
      <w:pPr>
        <w:pStyle w:val="a3"/>
        <w:spacing w:before="276"/>
        <w:ind w:left="849" w:firstLine="0"/>
        <w:jc w:val="left"/>
      </w:pPr>
      <w:r>
        <w:rPr>
          <w:u w:val="single"/>
        </w:rPr>
        <w:t>Получатель</w:t>
      </w:r>
      <w:r>
        <w:t>:</w:t>
      </w:r>
      <w:r>
        <w:rPr>
          <w:spacing w:val="-3"/>
        </w:rPr>
        <w:t xml:space="preserve"> </w:t>
      </w:r>
      <w:r>
        <w:t>ИНН</w:t>
      </w:r>
      <w:r>
        <w:rPr>
          <w:spacing w:val="-2"/>
        </w:rPr>
        <w:t xml:space="preserve"> </w:t>
      </w:r>
      <w:r>
        <w:t>5249022227</w:t>
      </w:r>
      <w:r>
        <w:rPr>
          <w:spacing w:val="-3"/>
        </w:rPr>
        <w:t xml:space="preserve"> </w:t>
      </w:r>
      <w:r>
        <w:t>КПП</w:t>
      </w:r>
      <w:r>
        <w:rPr>
          <w:spacing w:val="-2"/>
        </w:rPr>
        <w:t xml:space="preserve"> 524901001</w:t>
      </w:r>
    </w:p>
    <w:p w:rsidR="00F93C79" w:rsidRDefault="00B94EE0">
      <w:pPr>
        <w:pStyle w:val="a3"/>
        <w:ind w:left="850" w:firstLine="0"/>
        <w:jc w:val="left"/>
      </w:pPr>
      <w:r>
        <w:t>УФК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Нижегородской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(Комитет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управлению</w:t>
      </w:r>
      <w:r>
        <w:rPr>
          <w:spacing w:val="40"/>
        </w:rPr>
        <w:t xml:space="preserve"> </w:t>
      </w:r>
      <w:r>
        <w:t>муниципальным</w:t>
      </w:r>
      <w:r>
        <w:rPr>
          <w:spacing w:val="80"/>
        </w:rPr>
        <w:t xml:space="preserve"> </w:t>
      </w:r>
      <w:r>
        <w:t xml:space="preserve">имуществом администрации </w:t>
      </w:r>
      <w:proofErr w:type="spellStart"/>
      <w:r>
        <w:t>г.Дзержинска</w:t>
      </w:r>
      <w:proofErr w:type="spellEnd"/>
      <w:r>
        <w:t xml:space="preserve"> Нижегородской области)</w:t>
      </w:r>
    </w:p>
    <w:p w:rsidR="00F93C79" w:rsidRDefault="00B94EE0">
      <w:pPr>
        <w:pStyle w:val="a3"/>
        <w:ind w:left="850" w:firstLine="0"/>
        <w:jc w:val="left"/>
      </w:pPr>
      <w:r>
        <w:t>Банк:</w:t>
      </w:r>
      <w:r>
        <w:rPr>
          <w:spacing w:val="80"/>
        </w:rPr>
        <w:t xml:space="preserve"> </w:t>
      </w:r>
      <w:r>
        <w:t>ОКЦ</w:t>
      </w:r>
      <w:r>
        <w:rPr>
          <w:spacing w:val="80"/>
        </w:rPr>
        <w:t xml:space="preserve"> </w:t>
      </w:r>
      <w:r>
        <w:t>№</w:t>
      </w:r>
      <w:r>
        <w:rPr>
          <w:spacing w:val="80"/>
        </w:rPr>
        <w:t xml:space="preserve"> </w:t>
      </w:r>
      <w:r>
        <w:t>1</w:t>
      </w:r>
      <w:r>
        <w:rPr>
          <w:spacing w:val="80"/>
        </w:rPr>
        <w:t xml:space="preserve"> </w:t>
      </w:r>
      <w:r>
        <w:t>ВВГУ</w:t>
      </w:r>
      <w:r>
        <w:rPr>
          <w:spacing w:val="80"/>
        </w:rPr>
        <w:t xml:space="preserve"> </w:t>
      </w:r>
      <w:r>
        <w:t>Банка</w:t>
      </w:r>
      <w:r>
        <w:rPr>
          <w:spacing w:val="80"/>
        </w:rPr>
        <w:t xml:space="preserve"> </w:t>
      </w:r>
      <w:r>
        <w:t>России//</w:t>
      </w:r>
      <w:r>
        <w:rPr>
          <w:spacing w:val="80"/>
        </w:rPr>
        <w:t xml:space="preserve"> </w:t>
      </w:r>
      <w:r>
        <w:t>УФК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Нижегородской</w:t>
      </w:r>
      <w:r>
        <w:rPr>
          <w:spacing w:val="80"/>
        </w:rPr>
        <w:t xml:space="preserve"> </w:t>
      </w:r>
      <w:r>
        <w:t>области</w:t>
      </w:r>
      <w:r>
        <w:rPr>
          <w:spacing w:val="40"/>
        </w:rPr>
        <w:t xml:space="preserve"> </w:t>
      </w:r>
      <w:proofErr w:type="spellStart"/>
      <w:r>
        <w:t>г.Нижний</w:t>
      </w:r>
      <w:proofErr w:type="spellEnd"/>
      <w:r>
        <w:t xml:space="preserve"> Новгор</w:t>
      </w:r>
      <w:r>
        <w:t>од,</w:t>
      </w:r>
    </w:p>
    <w:p w:rsidR="00F93C79" w:rsidRDefault="00B94EE0">
      <w:pPr>
        <w:pStyle w:val="a3"/>
        <w:ind w:left="850" w:firstLine="0"/>
        <w:jc w:val="left"/>
      </w:pPr>
      <w:r>
        <w:t>р/счет</w:t>
      </w:r>
      <w:r>
        <w:rPr>
          <w:spacing w:val="-1"/>
        </w:rPr>
        <w:t xml:space="preserve"> </w:t>
      </w:r>
      <w:proofErr w:type="gramStart"/>
      <w:r>
        <w:t>03100643000000013200</w:t>
      </w:r>
      <w:r>
        <w:rPr>
          <w:spacing w:val="-1"/>
        </w:rPr>
        <w:t xml:space="preserve"> </w:t>
      </w:r>
      <w:r>
        <w:t>,</w:t>
      </w:r>
      <w:proofErr w:type="gramEnd"/>
      <w:r>
        <w:rPr>
          <w:spacing w:val="-1"/>
        </w:rPr>
        <w:t xml:space="preserve"> </w:t>
      </w:r>
      <w:r>
        <w:t>БИК</w:t>
      </w:r>
      <w:r>
        <w:rPr>
          <w:spacing w:val="-1"/>
        </w:rPr>
        <w:t xml:space="preserve"> </w:t>
      </w:r>
      <w:r>
        <w:t>012202102,</w:t>
      </w:r>
      <w:r>
        <w:rPr>
          <w:spacing w:val="-1"/>
        </w:rPr>
        <w:t xml:space="preserve"> </w:t>
      </w:r>
      <w:r>
        <w:t>ОКТМО</w:t>
      </w:r>
      <w:r>
        <w:rPr>
          <w:spacing w:val="-1"/>
        </w:rPr>
        <w:t xml:space="preserve"> </w:t>
      </w:r>
      <w:r>
        <w:rPr>
          <w:spacing w:val="-2"/>
        </w:rPr>
        <w:t>22721000,</w:t>
      </w:r>
    </w:p>
    <w:p w:rsidR="00F93C79" w:rsidRDefault="00B94EE0">
      <w:pPr>
        <w:pStyle w:val="a3"/>
        <w:ind w:left="850" w:firstLine="0"/>
        <w:jc w:val="left"/>
      </w:pPr>
      <w:r>
        <w:t>к/счет</w:t>
      </w:r>
      <w:r>
        <w:rPr>
          <w:spacing w:val="-1"/>
        </w:rPr>
        <w:t xml:space="preserve"> </w:t>
      </w:r>
      <w:r>
        <w:rPr>
          <w:spacing w:val="-2"/>
        </w:rPr>
        <w:t>40102810745370000024</w:t>
      </w:r>
    </w:p>
    <w:p w:rsidR="00F93C79" w:rsidRDefault="00F93C79">
      <w:pPr>
        <w:pStyle w:val="a3"/>
        <w:jc w:val="left"/>
        <w:sectPr w:rsidR="00F93C79">
          <w:pgSz w:w="11910" w:h="16840"/>
          <w:pgMar w:top="1040" w:right="992" w:bottom="280" w:left="1559" w:header="720" w:footer="720" w:gutter="0"/>
          <w:cols w:space="720"/>
        </w:sectPr>
      </w:pPr>
    </w:p>
    <w:p w:rsidR="00F93C79" w:rsidRDefault="00B94EE0">
      <w:pPr>
        <w:pStyle w:val="a3"/>
        <w:spacing w:before="76"/>
        <w:ind w:left="850" w:firstLine="0"/>
      </w:pPr>
      <w:r>
        <w:lastRenderedPageBreak/>
        <w:t>КБК</w:t>
      </w:r>
      <w:r>
        <w:rPr>
          <w:spacing w:val="-1"/>
        </w:rPr>
        <w:t xml:space="preserve"> </w:t>
      </w:r>
      <w:r>
        <w:rPr>
          <w:spacing w:val="-2"/>
        </w:rPr>
        <w:t>00111413040040001410</w:t>
      </w:r>
    </w:p>
    <w:p w:rsidR="00F93C79" w:rsidRDefault="00B94EE0">
      <w:pPr>
        <w:pStyle w:val="a3"/>
        <w:spacing w:before="276"/>
        <w:ind w:right="145" w:firstLine="708"/>
      </w:pPr>
      <w:r>
        <w:t>Юридические лица и физические лица, зарегистрированные в качестве индивидуальных предпринимателей, являются налоговыми агентами по уплате НДС в соответствии со ст.161 НК РФ и оплачивают НДС по месту своей постановки на налоговый учет. Факт уплаты НДС подтв</w:t>
      </w:r>
      <w:r>
        <w:t>ерждается покупателем платежным поручением с отметкой банка об исполнении.</w:t>
      </w:r>
    </w:p>
    <w:p w:rsidR="00F93C79" w:rsidRDefault="00B94EE0">
      <w:pPr>
        <w:pStyle w:val="a3"/>
        <w:ind w:right="146" w:firstLine="708"/>
      </w:pPr>
      <w:r>
        <w:t>Задаток победителя аукциона либо лица, признанного единственным</w:t>
      </w:r>
      <w:r>
        <w:rPr>
          <w:spacing w:val="40"/>
        </w:rPr>
        <w:t xml:space="preserve"> </w:t>
      </w:r>
      <w:r>
        <w:t>участником аукциона, засчитывается в оплату приобретенного имущества и перечисляется Организатором на счет Продавца в течение 5 (пяти) календарных дней</w:t>
      </w:r>
      <w:r>
        <w:rPr>
          <w:spacing w:val="40"/>
        </w:rPr>
        <w:t xml:space="preserve"> </w:t>
      </w:r>
      <w:r>
        <w:t>со дня истечения срока, установленного для заключения договора купли-продажи.</w:t>
      </w:r>
    </w:p>
    <w:p w:rsidR="00F93C79" w:rsidRDefault="00B94EE0">
      <w:pPr>
        <w:pStyle w:val="a3"/>
        <w:ind w:left="849" w:firstLine="0"/>
      </w:pPr>
      <w:r>
        <w:t>Форма</w:t>
      </w:r>
      <w:r>
        <w:rPr>
          <w:spacing w:val="-4"/>
        </w:rPr>
        <w:t xml:space="preserve"> </w:t>
      </w:r>
      <w:r>
        <w:t>оплаты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договору</w:t>
      </w:r>
      <w:r>
        <w:rPr>
          <w:spacing w:val="-4"/>
        </w:rPr>
        <w:t xml:space="preserve"> </w:t>
      </w:r>
      <w:r>
        <w:t>к</w:t>
      </w:r>
      <w:r>
        <w:t>упли-продажи:</w:t>
      </w:r>
      <w:r>
        <w:rPr>
          <w:spacing w:val="-3"/>
        </w:rPr>
        <w:t xml:space="preserve"> </w:t>
      </w:r>
      <w:r>
        <w:rPr>
          <w:spacing w:val="-2"/>
        </w:rPr>
        <w:t>безналичная.</w:t>
      </w:r>
    </w:p>
    <w:p w:rsidR="00F93C79" w:rsidRDefault="00B94EE0">
      <w:pPr>
        <w:pStyle w:val="a3"/>
        <w:ind w:right="145" w:firstLine="708"/>
      </w:pPr>
      <w:r>
        <w:t>Передача имущества и оформление права собственности на него</w:t>
      </w:r>
      <w:r>
        <w:rPr>
          <w:spacing w:val="40"/>
        </w:rPr>
        <w:t xml:space="preserve"> </w:t>
      </w:r>
      <w:r>
        <w:t>осуществляются в соответствии с законодательством Российской Федерации и договором купли-продажи имущества не позднее чем через 30</w:t>
      </w:r>
      <w:r>
        <w:rPr>
          <w:spacing w:val="-4"/>
        </w:rPr>
        <w:t xml:space="preserve"> </w:t>
      </w:r>
      <w:r>
        <w:t>календарных дней после дня оплаты имущ</w:t>
      </w:r>
      <w:r>
        <w:t>ества.</w:t>
      </w:r>
    </w:p>
    <w:p w:rsidR="00F93C79" w:rsidRDefault="00F93C79">
      <w:pPr>
        <w:pStyle w:val="a3"/>
        <w:spacing w:before="275"/>
        <w:ind w:left="0" w:firstLine="0"/>
        <w:jc w:val="left"/>
      </w:pPr>
    </w:p>
    <w:p w:rsidR="00F93C79" w:rsidRDefault="00F93C79">
      <w:pPr>
        <w:spacing w:before="1"/>
        <w:ind w:left="141"/>
        <w:rPr>
          <w:sz w:val="16"/>
        </w:rPr>
      </w:pPr>
      <w:bookmarkStart w:id="0" w:name="_GoBack"/>
      <w:bookmarkEnd w:id="0"/>
    </w:p>
    <w:sectPr w:rsidR="00F93C79">
      <w:pgSz w:w="11910" w:h="16840"/>
      <w:pgMar w:top="1040" w:right="992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6359D"/>
    <w:multiLevelType w:val="hybridMultilevel"/>
    <w:tmpl w:val="0650AF2A"/>
    <w:lvl w:ilvl="0" w:tplc="82907176">
      <w:start w:val="1"/>
      <w:numFmt w:val="decimal"/>
      <w:lvlText w:val="%1)"/>
      <w:lvlJc w:val="left"/>
      <w:pPr>
        <w:ind w:left="142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18FA1C">
      <w:numFmt w:val="bullet"/>
      <w:lvlText w:val="•"/>
      <w:lvlJc w:val="left"/>
      <w:pPr>
        <w:ind w:left="1061" w:hanging="321"/>
      </w:pPr>
      <w:rPr>
        <w:rFonts w:hint="default"/>
        <w:lang w:val="ru-RU" w:eastAsia="en-US" w:bidi="ar-SA"/>
      </w:rPr>
    </w:lvl>
    <w:lvl w:ilvl="2" w:tplc="B7109684">
      <w:numFmt w:val="bullet"/>
      <w:lvlText w:val="•"/>
      <w:lvlJc w:val="left"/>
      <w:pPr>
        <w:ind w:left="1983" w:hanging="321"/>
      </w:pPr>
      <w:rPr>
        <w:rFonts w:hint="default"/>
        <w:lang w:val="ru-RU" w:eastAsia="en-US" w:bidi="ar-SA"/>
      </w:rPr>
    </w:lvl>
    <w:lvl w:ilvl="3" w:tplc="B8FAD64C">
      <w:numFmt w:val="bullet"/>
      <w:lvlText w:val="•"/>
      <w:lvlJc w:val="left"/>
      <w:pPr>
        <w:ind w:left="2904" w:hanging="321"/>
      </w:pPr>
      <w:rPr>
        <w:rFonts w:hint="default"/>
        <w:lang w:val="ru-RU" w:eastAsia="en-US" w:bidi="ar-SA"/>
      </w:rPr>
    </w:lvl>
    <w:lvl w:ilvl="4" w:tplc="D220A352">
      <w:numFmt w:val="bullet"/>
      <w:lvlText w:val="•"/>
      <w:lvlJc w:val="left"/>
      <w:pPr>
        <w:ind w:left="3826" w:hanging="321"/>
      </w:pPr>
      <w:rPr>
        <w:rFonts w:hint="default"/>
        <w:lang w:val="ru-RU" w:eastAsia="en-US" w:bidi="ar-SA"/>
      </w:rPr>
    </w:lvl>
    <w:lvl w:ilvl="5" w:tplc="FBAED4D0">
      <w:numFmt w:val="bullet"/>
      <w:lvlText w:val="•"/>
      <w:lvlJc w:val="left"/>
      <w:pPr>
        <w:ind w:left="4747" w:hanging="321"/>
      </w:pPr>
      <w:rPr>
        <w:rFonts w:hint="default"/>
        <w:lang w:val="ru-RU" w:eastAsia="en-US" w:bidi="ar-SA"/>
      </w:rPr>
    </w:lvl>
    <w:lvl w:ilvl="6" w:tplc="ED4E749A">
      <w:numFmt w:val="bullet"/>
      <w:lvlText w:val="•"/>
      <w:lvlJc w:val="left"/>
      <w:pPr>
        <w:ind w:left="5669" w:hanging="321"/>
      </w:pPr>
      <w:rPr>
        <w:rFonts w:hint="default"/>
        <w:lang w:val="ru-RU" w:eastAsia="en-US" w:bidi="ar-SA"/>
      </w:rPr>
    </w:lvl>
    <w:lvl w:ilvl="7" w:tplc="942255E8">
      <w:numFmt w:val="bullet"/>
      <w:lvlText w:val="•"/>
      <w:lvlJc w:val="left"/>
      <w:pPr>
        <w:ind w:left="6590" w:hanging="321"/>
      </w:pPr>
      <w:rPr>
        <w:rFonts w:hint="default"/>
        <w:lang w:val="ru-RU" w:eastAsia="en-US" w:bidi="ar-SA"/>
      </w:rPr>
    </w:lvl>
    <w:lvl w:ilvl="8" w:tplc="1DFEF568">
      <w:numFmt w:val="bullet"/>
      <w:lvlText w:val="•"/>
      <w:lvlJc w:val="left"/>
      <w:pPr>
        <w:ind w:left="7512" w:hanging="321"/>
      </w:pPr>
      <w:rPr>
        <w:rFonts w:hint="default"/>
        <w:lang w:val="ru-RU" w:eastAsia="en-US" w:bidi="ar-SA"/>
      </w:rPr>
    </w:lvl>
  </w:abstractNum>
  <w:abstractNum w:abstractNumId="1" w15:restartNumberingAfterBreak="0">
    <w:nsid w:val="268B6251"/>
    <w:multiLevelType w:val="hybridMultilevel"/>
    <w:tmpl w:val="F4200A0E"/>
    <w:lvl w:ilvl="0" w:tplc="342CE1FC">
      <w:start w:val="1"/>
      <w:numFmt w:val="decimal"/>
      <w:lvlText w:val="%1."/>
      <w:lvlJc w:val="left"/>
      <w:pPr>
        <w:ind w:left="1031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0B260E02">
      <w:numFmt w:val="bullet"/>
      <w:lvlText w:val="•"/>
      <w:lvlJc w:val="left"/>
      <w:pPr>
        <w:ind w:left="1871" w:hanging="181"/>
      </w:pPr>
      <w:rPr>
        <w:rFonts w:hint="default"/>
        <w:lang w:val="ru-RU" w:eastAsia="en-US" w:bidi="ar-SA"/>
      </w:rPr>
    </w:lvl>
    <w:lvl w:ilvl="2" w:tplc="B512EC72">
      <w:numFmt w:val="bullet"/>
      <w:lvlText w:val="•"/>
      <w:lvlJc w:val="left"/>
      <w:pPr>
        <w:ind w:left="2703" w:hanging="181"/>
      </w:pPr>
      <w:rPr>
        <w:rFonts w:hint="default"/>
        <w:lang w:val="ru-RU" w:eastAsia="en-US" w:bidi="ar-SA"/>
      </w:rPr>
    </w:lvl>
    <w:lvl w:ilvl="3" w:tplc="8EAE1F78">
      <w:numFmt w:val="bullet"/>
      <w:lvlText w:val="•"/>
      <w:lvlJc w:val="left"/>
      <w:pPr>
        <w:ind w:left="3534" w:hanging="181"/>
      </w:pPr>
      <w:rPr>
        <w:rFonts w:hint="default"/>
        <w:lang w:val="ru-RU" w:eastAsia="en-US" w:bidi="ar-SA"/>
      </w:rPr>
    </w:lvl>
    <w:lvl w:ilvl="4" w:tplc="A2B2F2CE">
      <w:numFmt w:val="bullet"/>
      <w:lvlText w:val="•"/>
      <w:lvlJc w:val="left"/>
      <w:pPr>
        <w:ind w:left="4366" w:hanging="181"/>
      </w:pPr>
      <w:rPr>
        <w:rFonts w:hint="default"/>
        <w:lang w:val="ru-RU" w:eastAsia="en-US" w:bidi="ar-SA"/>
      </w:rPr>
    </w:lvl>
    <w:lvl w:ilvl="5" w:tplc="67664E24">
      <w:numFmt w:val="bullet"/>
      <w:lvlText w:val="•"/>
      <w:lvlJc w:val="left"/>
      <w:pPr>
        <w:ind w:left="5197" w:hanging="181"/>
      </w:pPr>
      <w:rPr>
        <w:rFonts w:hint="default"/>
        <w:lang w:val="ru-RU" w:eastAsia="en-US" w:bidi="ar-SA"/>
      </w:rPr>
    </w:lvl>
    <w:lvl w:ilvl="6" w:tplc="141AAF44">
      <w:numFmt w:val="bullet"/>
      <w:lvlText w:val="•"/>
      <w:lvlJc w:val="left"/>
      <w:pPr>
        <w:ind w:left="6029" w:hanging="181"/>
      </w:pPr>
      <w:rPr>
        <w:rFonts w:hint="default"/>
        <w:lang w:val="ru-RU" w:eastAsia="en-US" w:bidi="ar-SA"/>
      </w:rPr>
    </w:lvl>
    <w:lvl w:ilvl="7" w:tplc="32FE9846">
      <w:numFmt w:val="bullet"/>
      <w:lvlText w:val="•"/>
      <w:lvlJc w:val="left"/>
      <w:pPr>
        <w:ind w:left="6860" w:hanging="181"/>
      </w:pPr>
      <w:rPr>
        <w:rFonts w:hint="default"/>
        <w:lang w:val="ru-RU" w:eastAsia="en-US" w:bidi="ar-SA"/>
      </w:rPr>
    </w:lvl>
    <w:lvl w:ilvl="8" w:tplc="4F9C7FBC">
      <w:numFmt w:val="bullet"/>
      <w:lvlText w:val="•"/>
      <w:lvlJc w:val="left"/>
      <w:pPr>
        <w:ind w:left="7692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28395A61"/>
    <w:multiLevelType w:val="hybridMultilevel"/>
    <w:tmpl w:val="038C76E6"/>
    <w:lvl w:ilvl="0" w:tplc="F73661F8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0589EA6">
      <w:numFmt w:val="bullet"/>
      <w:lvlText w:val="•"/>
      <w:lvlJc w:val="left"/>
      <w:pPr>
        <w:ind w:left="1061" w:hanging="164"/>
      </w:pPr>
      <w:rPr>
        <w:rFonts w:hint="default"/>
        <w:lang w:val="ru-RU" w:eastAsia="en-US" w:bidi="ar-SA"/>
      </w:rPr>
    </w:lvl>
    <w:lvl w:ilvl="2" w:tplc="B4ACC562">
      <w:numFmt w:val="bullet"/>
      <w:lvlText w:val="•"/>
      <w:lvlJc w:val="left"/>
      <w:pPr>
        <w:ind w:left="1983" w:hanging="164"/>
      </w:pPr>
      <w:rPr>
        <w:rFonts w:hint="default"/>
        <w:lang w:val="ru-RU" w:eastAsia="en-US" w:bidi="ar-SA"/>
      </w:rPr>
    </w:lvl>
    <w:lvl w:ilvl="3" w:tplc="EC52B2D2">
      <w:numFmt w:val="bullet"/>
      <w:lvlText w:val="•"/>
      <w:lvlJc w:val="left"/>
      <w:pPr>
        <w:ind w:left="2904" w:hanging="164"/>
      </w:pPr>
      <w:rPr>
        <w:rFonts w:hint="default"/>
        <w:lang w:val="ru-RU" w:eastAsia="en-US" w:bidi="ar-SA"/>
      </w:rPr>
    </w:lvl>
    <w:lvl w:ilvl="4" w:tplc="D17046FA">
      <w:numFmt w:val="bullet"/>
      <w:lvlText w:val="•"/>
      <w:lvlJc w:val="left"/>
      <w:pPr>
        <w:ind w:left="3826" w:hanging="164"/>
      </w:pPr>
      <w:rPr>
        <w:rFonts w:hint="default"/>
        <w:lang w:val="ru-RU" w:eastAsia="en-US" w:bidi="ar-SA"/>
      </w:rPr>
    </w:lvl>
    <w:lvl w:ilvl="5" w:tplc="66E00C16">
      <w:numFmt w:val="bullet"/>
      <w:lvlText w:val="•"/>
      <w:lvlJc w:val="left"/>
      <w:pPr>
        <w:ind w:left="4747" w:hanging="164"/>
      </w:pPr>
      <w:rPr>
        <w:rFonts w:hint="default"/>
        <w:lang w:val="ru-RU" w:eastAsia="en-US" w:bidi="ar-SA"/>
      </w:rPr>
    </w:lvl>
    <w:lvl w:ilvl="6" w:tplc="2B6AE120">
      <w:numFmt w:val="bullet"/>
      <w:lvlText w:val="•"/>
      <w:lvlJc w:val="left"/>
      <w:pPr>
        <w:ind w:left="5669" w:hanging="164"/>
      </w:pPr>
      <w:rPr>
        <w:rFonts w:hint="default"/>
        <w:lang w:val="ru-RU" w:eastAsia="en-US" w:bidi="ar-SA"/>
      </w:rPr>
    </w:lvl>
    <w:lvl w:ilvl="7" w:tplc="0BB2E6EC">
      <w:numFmt w:val="bullet"/>
      <w:lvlText w:val="•"/>
      <w:lvlJc w:val="left"/>
      <w:pPr>
        <w:ind w:left="6590" w:hanging="164"/>
      </w:pPr>
      <w:rPr>
        <w:rFonts w:hint="default"/>
        <w:lang w:val="ru-RU" w:eastAsia="en-US" w:bidi="ar-SA"/>
      </w:rPr>
    </w:lvl>
    <w:lvl w:ilvl="8" w:tplc="810E7DCE">
      <w:numFmt w:val="bullet"/>
      <w:lvlText w:val="•"/>
      <w:lvlJc w:val="left"/>
      <w:pPr>
        <w:ind w:left="7512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4E071580"/>
    <w:multiLevelType w:val="hybridMultilevel"/>
    <w:tmpl w:val="05EEE530"/>
    <w:lvl w:ilvl="0" w:tplc="26E6CAEC">
      <w:numFmt w:val="bullet"/>
      <w:lvlText w:val="-"/>
      <w:lvlJc w:val="left"/>
      <w:pPr>
        <w:ind w:left="14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B4FF02">
      <w:numFmt w:val="bullet"/>
      <w:lvlText w:val="•"/>
      <w:lvlJc w:val="left"/>
      <w:pPr>
        <w:ind w:left="1061" w:hanging="269"/>
      </w:pPr>
      <w:rPr>
        <w:rFonts w:hint="default"/>
        <w:lang w:val="ru-RU" w:eastAsia="en-US" w:bidi="ar-SA"/>
      </w:rPr>
    </w:lvl>
    <w:lvl w:ilvl="2" w:tplc="87983C2A">
      <w:numFmt w:val="bullet"/>
      <w:lvlText w:val="•"/>
      <w:lvlJc w:val="left"/>
      <w:pPr>
        <w:ind w:left="1983" w:hanging="269"/>
      </w:pPr>
      <w:rPr>
        <w:rFonts w:hint="default"/>
        <w:lang w:val="ru-RU" w:eastAsia="en-US" w:bidi="ar-SA"/>
      </w:rPr>
    </w:lvl>
    <w:lvl w:ilvl="3" w:tplc="97865E84">
      <w:numFmt w:val="bullet"/>
      <w:lvlText w:val="•"/>
      <w:lvlJc w:val="left"/>
      <w:pPr>
        <w:ind w:left="2904" w:hanging="269"/>
      </w:pPr>
      <w:rPr>
        <w:rFonts w:hint="default"/>
        <w:lang w:val="ru-RU" w:eastAsia="en-US" w:bidi="ar-SA"/>
      </w:rPr>
    </w:lvl>
    <w:lvl w:ilvl="4" w:tplc="512A21C4">
      <w:numFmt w:val="bullet"/>
      <w:lvlText w:val="•"/>
      <w:lvlJc w:val="left"/>
      <w:pPr>
        <w:ind w:left="3826" w:hanging="269"/>
      </w:pPr>
      <w:rPr>
        <w:rFonts w:hint="default"/>
        <w:lang w:val="ru-RU" w:eastAsia="en-US" w:bidi="ar-SA"/>
      </w:rPr>
    </w:lvl>
    <w:lvl w:ilvl="5" w:tplc="B3A2C262">
      <w:numFmt w:val="bullet"/>
      <w:lvlText w:val="•"/>
      <w:lvlJc w:val="left"/>
      <w:pPr>
        <w:ind w:left="4747" w:hanging="269"/>
      </w:pPr>
      <w:rPr>
        <w:rFonts w:hint="default"/>
        <w:lang w:val="ru-RU" w:eastAsia="en-US" w:bidi="ar-SA"/>
      </w:rPr>
    </w:lvl>
    <w:lvl w:ilvl="6" w:tplc="E4FC1574">
      <w:numFmt w:val="bullet"/>
      <w:lvlText w:val="•"/>
      <w:lvlJc w:val="left"/>
      <w:pPr>
        <w:ind w:left="5669" w:hanging="269"/>
      </w:pPr>
      <w:rPr>
        <w:rFonts w:hint="default"/>
        <w:lang w:val="ru-RU" w:eastAsia="en-US" w:bidi="ar-SA"/>
      </w:rPr>
    </w:lvl>
    <w:lvl w:ilvl="7" w:tplc="7DB4E160">
      <w:numFmt w:val="bullet"/>
      <w:lvlText w:val="•"/>
      <w:lvlJc w:val="left"/>
      <w:pPr>
        <w:ind w:left="6590" w:hanging="269"/>
      </w:pPr>
      <w:rPr>
        <w:rFonts w:hint="default"/>
        <w:lang w:val="ru-RU" w:eastAsia="en-US" w:bidi="ar-SA"/>
      </w:rPr>
    </w:lvl>
    <w:lvl w:ilvl="8" w:tplc="A88A64B0">
      <w:numFmt w:val="bullet"/>
      <w:lvlText w:val="•"/>
      <w:lvlJc w:val="left"/>
      <w:pPr>
        <w:ind w:left="7512" w:hanging="269"/>
      </w:pPr>
      <w:rPr>
        <w:rFonts w:hint="default"/>
        <w:lang w:val="ru-RU" w:eastAsia="en-US" w:bidi="ar-SA"/>
      </w:rPr>
    </w:lvl>
  </w:abstractNum>
  <w:abstractNum w:abstractNumId="4" w15:restartNumberingAfterBreak="0">
    <w:nsid w:val="5A9E2FFD"/>
    <w:multiLevelType w:val="hybridMultilevel"/>
    <w:tmpl w:val="683E9D52"/>
    <w:lvl w:ilvl="0" w:tplc="CC92ABF8">
      <w:start w:val="1"/>
      <w:numFmt w:val="decimal"/>
      <w:lvlText w:val="%1)"/>
      <w:lvlJc w:val="left"/>
      <w:pPr>
        <w:ind w:left="142" w:hanging="4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F64CF2">
      <w:numFmt w:val="bullet"/>
      <w:lvlText w:val="•"/>
      <w:lvlJc w:val="left"/>
      <w:pPr>
        <w:ind w:left="1061" w:hanging="416"/>
      </w:pPr>
      <w:rPr>
        <w:rFonts w:hint="default"/>
        <w:lang w:val="ru-RU" w:eastAsia="en-US" w:bidi="ar-SA"/>
      </w:rPr>
    </w:lvl>
    <w:lvl w:ilvl="2" w:tplc="572818AE">
      <w:numFmt w:val="bullet"/>
      <w:lvlText w:val="•"/>
      <w:lvlJc w:val="left"/>
      <w:pPr>
        <w:ind w:left="1983" w:hanging="416"/>
      </w:pPr>
      <w:rPr>
        <w:rFonts w:hint="default"/>
        <w:lang w:val="ru-RU" w:eastAsia="en-US" w:bidi="ar-SA"/>
      </w:rPr>
    </w:lvl>
    <w:lvl w:ilvl="3" w:tplc="30EC5908">
      <w:numFmt w:val="bullet"/>
      <w:lvlText w:val="•"/>
      <w:lvlJc w:val="left"/>
      <w:pPr>
        <w:ind w:left="2904" w:hanging="416"/>
      </w:pPr>
      <w:rPr>
        <w:rFonts w:hint="default"/>
        <w:lang w:val="ru-RU" w:eastAsia="en-US" w:bidi="ar-SA"/>
      </w:rPr>
    </w:lvl>
    <w:lvl w:ilvl="4" w:tplc="1C6E21F2">
      <w:numFmt w:val="bullet"/>
      <w:lvlText w:val="•"/>
      <w:lvlJc w:val="left"/>
      <w:pPr>
        <w:ind w:left="3826" w:hanging="416"/>
      </w:pPr>
      <w:rPr>
        <w:rFonts w:hint="default"/>
        <w:lang w:val="ru-RU" w:eastAsia="en-US" w:bidi="ar-SA"/>
      </w:rPr>
    </w:lvl>
    <w:lvl w:ilvl="5" w:tplc="86D89F46">
      <w:numFmt w:val="bullet"/>
      <w:lvlText w:val="•"/>
      <w:lvlJc w:val="left"/>
      <w:pPr>
        <w:ind w:left="4747" w:hanging="416"/>
      </w:pPr>
      <w:rPr>
        <w:rFonts w:hint="default"/>
        <w:lang w:val="ru-RU" w:eastAsia="en-US" w:bidi="ar-SA"/>
      </w:rPr>
    </w:lvl>
    <w:lvl w:ilvl="6" w:tplc="BC687832">
      <w:numFmt w:val="bullet"/>
      <w:lvlText w:val="•"/>
      <w:lvlJc w:val="left"/>
      <w:pPr>
        <w:ind w:left="5669" w:hanging="416"/>
      </w:pPr>
      <w:rPr>
        <w:rFonts w:hint="default"/>
        <w:lang w:val="ru-RU" w:eastAsia="en-US" w:bidi="ar-SA"/>
      </w:rPr>
    </w:lvl>
    <w:lvl w:ilvl="7" w:tplc="A408588C">
      <w:numFmt w:val="bullet"/>
      <w:lvlText w:val="•"/>
      <w:lvlJc w:val="left"/>
      <w:pPr>
        <w:ind w:left="6590" w:hanging="416"/>
      </w:pPr>
      <w:rPr>
        <w:rFonts w:hint="default"/>
        <w:lang w:val="ru-RU" w:eastAsia="en-US" w:bidi="ar-SA"/>
      </w:rPr>
    </w:lvl>
    <w:lvl w:ilvl="8" w:tplc="4D309524">
      <w:numFmt w:val="bullet"/>
      <w:lvlText w:val="•"/>
      <w:lvlJc w:val="left"/>
      <w:pPr>
        <w:ind w:left="7512" w:hanging="41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93C79"/>
    <w:rsid w:val="00B94EE0"/>
    <w:rsid w:val="00F9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DFE83"/>
  <w15:docId w15:val="{D867F0C7-EA51-42E1-8C9E-117789267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5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 w:firstLine="709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413" w:hanging="967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41" w:right="145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0"/>
      <w:ind w:left="5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t-onlin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mailto:kumi@adm.dzr.nn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7617</Words>
  <Characters>43420</Characters>
  <Application>Microsoft Office Word</Application>
  <DocSecurity>0</DocSecurity>
  <Lines>361</Lines>
  <Paragraphs>101</Paragraphs>
  <ScaleCrop>false</ScaleCrop>
  <Company/>
  <LinksUpToDate>false</LinksUpToDate>
  <CharactersWithSpaces>50936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Фокина Юлия Николаевна</dc:creator>
  <cp:lastModifiedBy>Наталья Кулакова</cp:lastModifiedBy>
  <cp:revision>2</cp:revision>
  <dcterms:created xsi:type="dcterms:W3CDTF">2025-11-24T13:12:00Z</dcterms:created>
  <dcterms:modified xsi:type="dcterms:W3CDTF">2025-11-24T13:14:00Z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2025-11-20T00:00:00Z</vt:filetime>
  </property>
  <property fmtid="{D5CDD505-2E9C-101B-9397-08002B2CF9AE}" pid="3" name="Creator">
    <vt:lpwstr>r7-office/7.4.0.112</vt:lpwstr>
  </property>
  <property fmtid="{D5CDD505-2E9C-101B-9397-08002B2CF9AE}" pid="4" name="LastSaved">
    <vt:filetime>2025-11-24T00:00:00Z</vt:filetime>
  </property>
  <property fmtid="{D5CDD505-2E9C-101B-9397-08002B2CF9AE}" pid="5" name="Producer">
    <vt:lpwstr>r7-office/7.4.0.112</vt:lpwstr>
  </property>
</Properties>
</file>